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30" w:rsidRPr="007F48EF" w:rsidRDefault="007F48EF" w:rsidP="007F48EF">
      <w:pPr>
        <w:jc w:val="center"/>
        <w:rPr>
          <w:b/>
        </w:rPr>
      </w:pPr>
      <w:r w:rsidRPr="007F48EF">
        <w:rPr>
          <w:b/>
        </w:rPr>
        <w:t>Association of Community Health Nursing Educators</w:t>
      </w:r>
    </w:p>
    <w:p w:rsidR="008A18B8" w:rsidRDefault="007F48EF" w:rsidP="008A18B8">
      <w:pPr>
        <w:jc w:val="center"/>
        <w:rPr>
          <w:b/>
        </w:rPr>
      </w:pPr>
      <w:r w:rsidRPr="007F48EF">
        <w:rPr>
          <w:b/>
        </w:rPr>
        <w:t>Teaching Strategy</w:t>
      </w:r>
      <w:r w:rsidR="008A18B8">
        <w:rPr>
          <w:b/>
        </w:rPr>
        <w:t>:</w:t>
      </w:r>
      <w:r w:rsidR="008A18B8">
        <w:rPr>
          <w:b/>
        </w:rPr>
        <w:br/>
      </w:r>
      <w:r w:rsidR="008A18B8">
        <w:rPr>
          <w:b/>
        </w:rPr>
        <w:t xml:space="preserve"> Using a “Book Club” Concept to Enhance Understanding of Global Health Topics</w:t>
      </w:r>
    </w:p>
    <w:p w:rsidR="007F48EF" w:rsidRDefault="007F48EF" w:rsidP="007F48EF">
      <w:pPr>
        <w:rPr>
          <w:b/>
        </w:rPr>
      </w:pPr>
    </w:p>
    <w:p w:rsidR="007F48EF" w:rsidRPr="008A18B8" w:rsidRDefault="007F48EF" w:rsidP="008A18B8">
      <w:pPr>
        <w:spacing w:line="240" w:lineRule="auto"/>
      </w:pPr>
      <w:r w:rsidRPr="008A18B8">
        <w:t>Name: Susan P. Lehmann</w:t>
      </w:r>
      <w:r w:rsidR="008A18B8">
        <w:br/>
      </w:r>
      <w:r w:rsidRPr="008A18B8">
        <w:t>Title: Assistant Professor (Clinical)</w:t>
      </w:r>
      <w:r w:rsidR="008A18B8">
        <w:br/>
      </w:r>
      <w:r w:rsidRPr="008A18B8">
        <w:t>Credentials: MSN, RN</w:t>
      </w:r>
      <w:r w:rsidR="008A18B8">
        <w:br/>
      </w:r>
      <w:r w:rsidRPr="008A18B8">
        <w:t>Co-authors: None</w:t>
      </w:r>
      <w:r w:rsidR="008A18B8">
        <w:br/>
      </w:r>
      <w:r w:rsidRPr="008A18B8">
        <w:t>Organization: University of Iowa College of Nursing, Iowa City, IA</w:t>
      </w:r>
      <w:r w:rsidR="008A18B8">
        <w:br/>
      </w:r>
      <w:r w:rsidRPr="008A18B8">
        <w:t xml:space="preserve">Email Address: </w:t>
      </w:r>
      <w:hyperlink r:id="rId7" w:history="1">
        <w:r w:rsidRPr="008A18B8">
          <w:rPr>
            <w:rStyle w:val="Hyperlink"/>
          </w:rPr>
          <w:t>Susan-lehmann@uiowa.edu</w:t>
        </w:r>
      </w:hyperlink>
      <w:r w:rsidR="008A18B8">
        <w:br/>
      </w:r>
      <w:r w:rsidRPr="008A18B8">
        <w:t>Office Phone: 319-353-5530</w:t>
      </w:r>
      <w:r w:rsidR="008A18B8">
        <w:br/>
      </w:r>
      <w:r w:rsidRPr="008A18B8">
        <w:t>Address:  322CNB, 50 Newton Road</w:t>
      </w:r>
      <w:r w:rsidR="008A18B8">
        <w:br/>
      </w:r>
      <w:r w:rsidRPr="008A18B8">
        <w:t>City:  Iowa City</w:t>
      </w:r>
      <w:r w:rsidR="008A18B8">
        <w:br/>
      </w:r>
      <w:r w:rsidRPr="008A18B8">
        <w:t xml:space="preserve">State:  IA  </w:t>
      </w:r>
      <w:r w:rsidR="008A18B8">
        <w:br/>
      </w:r>
      <w:r w:rsidRPr="008A18B8">
        <w:t>ZIP: 52242</w:t>
      </w:r>
    </w:p>
    <w:p w:rsidR="007F48EF" w:rsidRDefault="007F48EF" w:rsidP="007F48EF">
      <w:pPr>
        <w:rPr>
          <w:b/>
        </w:rPr>
      </w:pPr>
    </w:p>
    <w:p w:rsidR="004E4A8D" w:rsidRDefault="0041649B" w:rsidP="004164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 xml:space="preserve">Title of Teaching Plan/Strategy: </w:t>
      </w:r>
    </w:p>
    <w:p w:rsidR="0041649B" w:rsidRPr="004E4A8D" w:rsidRDefault="0038349D" w:rsidP="004E4A8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“Book Club”</w:t>
      </w:r>
      <w:r w:rsidR="0041649B" w:rsidRPr="004E4A8D">
        <w:rPr>
          <w:rFonts w:ascii="Times New Roman" w:hAnsi="Times New Roman" w:cs="Times New Roman"/>
          <w:sz w:val="24"/>
          <w:szCs w:val="24"/>
        </w:rPr>
        <w:t xml:space="preserve"> Concept to Enhance Understanding of </w:t>
      </w:r>
      <w:r w:rsidR="00913BA9" w:rsidRPr="004E4A8D">
        <w:rPr>
          <w:rFonts w:ascii="Times New Roman" w:hAnsi="Times New Roman" w:cs="Times New Roman"/>
          <w:sz w:val="24"/>
          <w:szCs w:val="24"/>
        </w:rPr>
        <w:t>Global Health Topics</w:t>
      </w:r>
    </w:p>
    <w:p w:rsidR="0041649B" w:rsidRPr="00455E54" w:rsidRDefault="0041649B" w:rsidP="004164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E54">
        <w:rPr>
          <w:rFonts w:ascii="Times New Roman" w:hAnsi="Times New Roman" w:cs="Times New Roman"/>
          <w:b/>
          <w:sz w:val="24"/>
          <w:szCs w:val="24"/>
        </w:rPr>
        <w:t xml:space="preserve">Date of Submission: </w:t>
      </w:r>
      <w:r w:rsidR="00455E54" w:rsidRPr="00455E54">
        <w:rPr>
          <w:rFonts w:ascii="Times New Roman" w:hAnsi="Times New Roman" w:cs="Times New Roman"/>
          <w:sz w:val="24"/>
          <w:szCs w:val="24"/>
        </w:rPr>
        <w:t>September 17, 2014</w:t>
      </w:r>
    </w:p>
    <w:p w:rsidR="0041649B" w:rsidRPr="004E4A8D" w:rsidRDefault="0041649B" w:rsidP="004164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Relevance to Public Health Nursing Competencies:</w:t>
      </w:r>
    </w:p>
    <w:p w:rsidR="0041136B" w:rsidRPr="004E4A8D" w:rsidRDefault="0041136B" w:rsidP="004113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Human Diversity</w:t>
      </w:r>
    </w:p>
    <w:p w:rsidR="0041136B" w:rsidRPr="004E4A8D" w:rsidRDefault="0041136B" w:rsidP="004113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Cultural Competence</w:t>
      </w:r>
    </w:p>
    <w:p w:rsidR="0041136B" w:rsidRPr="004E4A8D" w:rsidRDefault="0041136B" w:rsidP="004113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Global Health</w:t>
      </w:r>
    </w:p>
    <w:p w:rsidR="0041136B" w:rsidRPr="004E4A8D" w:rsidRDefault="0041136B" w:rsidP="00411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Topical Area</w:t>
      </w:r>
    </w:p>
    <w:p w:rsidR="0041136B" w:rsidRPr="004E4A8D" w:rsidRDefault="0041136B" w:rsidP="004113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Vulnerable Populations</w:t>
      </w:r>
    </w:p>
    <w:p w:rsidR="0041136B" w:rsidRPr="004E4A8D" w:rsidRDefault="0041136B" w:rsidP="004113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Global Health</w:t>
      </w:r>
    </w:p>
    <w:p w:rsidR="00007DD8" w:rsidRPr="004E4A8D" w:rsidRDefault="00007DD8" w:rsidP="004113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Cultural/Human Diversity</w:t>
      </w:r>
    </w:p>
    <w:p w:rsidR="0041136B" w:rsidRPr="004E4A8D" w:rsidRDefault="0041136B" w:rsidP="00411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Learner Level (s)</w:t>
      </w:r>
    </w:p>
    <w:p w:rsidR="0041136B" w:rsidRPr="004E4A8D" w:rsidRDefault="0041136B" w:rsidP="004113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BSN Undergraduate</w:t>
      </w:r>
    </w:p>
    <w:p w:rsidR="0041136B" w:rsidRPr="004E4A8D" w:rsidRDefault="0041136B" w:rsidP="004113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RN-BSN</w:t>
      </w:r>
    </w:p>
    <w:p w:rsidR="0041136B" w:rsidRPr="004E4A8D" w:rsidRDefault="0041136B" w:rsidP="00411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 xml:space="preserve">Learner Setting </w:t>
      </w:r>
    </w:p>
    <w:p w:rsidR="0041136B" w:rsidRPr="004E4A8D" w:rsidRDefault="0041136B" w:rsidP="004113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Independent Study</w:t>
      </w:r>
    </w:p>
    <w:p w:rsidR="00007DD8" w:rsidRDefault="0041136B" w:rsidP="004113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Classroom Seminar/Discussion</w:t>
      </w:r>
    </w:p>
    <w:p w:rsidR="00D9574C" w:rsidRPr="004E4A8D" w:rsidRDefault="00D9574C" w:rsidP="004113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be adapted to online discussions</w:t>
      </w:r>
    </w:p>
    <w:p w:rsidR="0041136B" w:rsidRPr="004E4A8D" w:rsidRDefault="00007DD8" w:rsidP="00007D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Strategy Type</w:t>
      </w:r>
      <w:r w:rsidR="0041136B" w:rsidRPr="004E4A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7DD8" w:rsidRPr="00455E54" w:rsidRDefault="00007DD8" w:rsidP="00007D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E54">
        <w:rPr>
          <w:rFonts w:ascii="Times New Roman" w:hAnsi="Times New Roman" w:cs="Times New Roman"/>
          <w:sz w:val="24"/>
          <w:szCs w:val="24"/>
        </w:rPr>
        <w:t>Reflective Activity</w:t>
      </w:r>
    </w:p>
    <w:p w:rsidR="00007DD8" w:rsidRDefault="00007DD8" w:rsidP="00007D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Learning Goals/Objectives:</w:t>
      </w:r>
    </w:p>
    <w:p w:rsidR="00B46C51" w:rsidRPr="00B46C51" w:rsidRDefault="00D9574C" w:rsidP="00B46C5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completion of reading</w:t>
      </w:r>
      <w:r w:rsidR="0038349D">
        <w:rPr>
          <w:rFonts w:ascii="Times New Roman" w:hAnsi="Times New Roman" w:cs="Times New Roman"/>
          <w:sz w:val="24"/>
          <w:szCs w:val="24"/>
        </w:rPr>
        <w:t xml:space="preserve">  the </w:t>
      </w:r>
      <w:r w:rsidR="00B46C51" w:rsidRPr="00B46C51">
        <w:rPr>
          <w:rFonts w:ascii="Times New Roman" w:hAnsi="Times New Roman" w:cs="Times New Roman"/>
          <w:sz w:val="24"/>
          <w:szCs w:val="24"/>
        </w:rPr>
        <w:t xml:space="preserve"> Global Health </w:t>
      </w:r>
      <w:r w:rsidR="0038349D">
        <w:rPr>
          <w:rFonts w:ascii="Times New Roman" w:hAnsi="Times New Roman" w:cs="Times New Roman"/>
          <w:sz w:val="24"/>
          <w:szCs w:val="24"/>
        </w:rPr>
        <w:t>“</w:t>
      </w:r>
      <w:r w:rsidR="00B46C51" w:rsidRPr="00B46C51">
        <w:rPr>
          <w:rFonts w:ascii="Times New Roman" w:hAnsi="Times New Roman" w:cs="Times New Roman"/>
          <w:sz w:val="24"/>
          <w:szCs w:val="24"/>
        </w:rPr>
        <w:t>Book Club</w:t>
      </w:r>
      <w:r w:rsidR="0038349D">
        <w:rPr>
          <w:rFonts w:ascii="Times New Roman" w:hAnsi="Times New Roman" w:cs="Times New Roman"/>
          <w:sz w:val="24"/>
          <w:szCs w:val="24"/>
        </w:rPr>
        <w:t>”</w:t>
      </w:r>
      <w:r w:rsidR="00B46C51" w:rsidRPr="00B46C51">
        <w:rPr>
          <w:rFonts w:ascii="Times New Roman" w:hAnsi="Times New Roman" w:cs="Times New Roman"/>
          <w:sz w:val="24"/>
          <w:szCs w:val="24"/>
        </w:rPr>
        <w:t xml:space="preserve"> selection</w:t>
      </w:r>
      <w:r>
        <w:rPr>
          <w:rFonts w:ascii="Times New Roman" w:hAnsi="Times New Roman" w:cs="Times New Roman"/>
          <w:sz w:val="24"/>
          <w:szCs w:val="24"/>
        </w:rPr>
        <w:t xml:space="preserve">  and reviewing the WHO website</w:t>
      </w:r>
      <w:r w:rsidR="00B46C51" w:rsidRPr="00B46C51">
        <w:rPr>
          <w:rFonts w:ascii="Times New Roman" w:hAnsi="Times New Roman" w:cs="Times New Roman"/>
          <w:sz w:val="24"/>
          <w:szCs w:val="24"/>
        </w:rPr>
        <w:t xml:space="preserve">, the student will be </w:t>
      </w:r>
      <w:r>
        <w:rPr>
          <w:rFonts w:ascii="Times New Roman" w:hAnsi="Times New Roman" w:cs="Times New Roman"/>
          <w:sz w:val="24"/>
          <w:szCs w:val="24"/>
        </w:rPr>
        <w:t xml:space="preserve">able  </w:t>
      </w:r>
      <w:r w:rsidR="00B46C51" w:rsidRPr="00B46C51">
        <w:rPr>
          <w:rFonts w:ascii="Times New Roman" w:hAnsi="Times New Roman" w:cs="Times New Roman"/>
          <w:sz w:val="24"/>
          <w:szCs w:val="24"/>
        </w:rPr>
        <w:t>to:</w:t>
      </w:r>
    </w:p>
    <w:p w:rsidR="00007DD8" w:rsidRPr="00455E54" w:rsidRDefault="00007DD8" w:rsidP="00B46C5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E54">
        <w:rPr>
          <w:rFonts w:ascii="Times New Roman" w:hAnsi="Times New Roman" w:cs="Times New Roman"/>
          <w:sz w:val="24"/>
          <w:szCs w:val="24"/>
        </w:rPr>
        <w:lastRenderedPageBreak/>
        <w:t xml:space="preserve">Describe social, political, cultural and/or environmental factors that impact global health problem (s) themes of the assigned/chosen </w:t>
      </w:r>
      <w:r w:rsidR="0038349D">
        <w:rPr>
          <w:rFonts w:ascii="Times New Roman" w:hAnsi="Times New Roman" w:cs="Times New Roman"/>
          <w:sz w:val="24"/>
          <w:szCs w:val="24"/>
        </w:rPr>
        <w:t>“</w:t>
      </w:r>
      <w:r w:rsidRPr="00455E54">
        <w:rPr>
          <w:rFonts w:ascii="Times New Roman" w:hAnsi="Times New Roman" w:cs="Times New Roman"/>
          <w:sz w:val="24"/>
          <w:szCs w:val="24"/>
        </w:rPr>
        <w:t>Book Club</w:t>
      </w:r>
      <w:r w:rsidR="0038349D">
        <w:rPr>
          <w:rFonts w:ascii="Times New Roman" w:hAnsi="Times New Roman" w:cs="Times New Roman"/>
          <w:sz w:val="24"/>
          <w:szCs w:val="24"/>
        </w:rPr>
        <w:t>”</w:t>
      </w:r>
      <w:r w:rsidRPr="00455E54">
        <w:rPr>
          <w:rFonts w:ascii="Times New Roman" w:hAnsi="Times New Roman" w:cs="Times New Roman"/>
          <w:sz w:val="24"/>
          <w:szCs w:val="24"/>
        </w:rPr>
        <w:t xml:space="preserve"> selection.</w:t>
      </w:r>
    </w:p>
    <w:p w:rsidR="00007DD8" w:rsidRPr="00455E54" w:rsidRDefault="00007DD8" w:rsidP="00B46C5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E54">
        <w:rPr>
          <w:rFonts w:ascii="Times New Roman" w:hAnsi="Times New Roman" w:cs="Times New Roman"/>
          <w:sz w:val="24"/>
          <w:szCs w:val="24"/>
        </w:rPr>
        <w:t>Analyze factors affecting he</w:t>
      </w:r>
      <w:r w:rsidR="00DD47F5" w:rsidRPr="00455E54">
        <w:rPr>
          <w:rFonts w:ascii="Times New Roman" w:hAnsi="Times New Roman" w:cs="Times New Roman"/>
          <w:sz w:val="24"/>
          <w:szCs w:val="24"/>
        </w:rPr>
        <w:t xml:space="preserve">alth disparities in the </w:t>
      </w:r>
      <w:r w:rsidR="00B46C51">
        <w:rPr>
          <w:rFonts w:ascii="Times New Roman" w:hAnsi="Times New Roman" w:cs="Times New Roman"/>
          <w:sz w:val="24"/>
          <w:szCs w:val="24"/>
        </w:rPr>
        <w:t xml:space="preserve"> </w:t>
      </w:r>
      <w:r w:rsidRPr="00455E54">
        <w:rPr>
          <w:rFonts w:ascii="Times New Roman" w:hAnsi="Times New Roman" w:cs="Times New Roman"/>
          <w:sz w:val="24"/>
          <w:szCs w:val="24"/>
        </w:rPr>
        <w:t xml:space="preserve"> locale (s) of the assigned/chosen </w:t>
      </w:r>
      <w:r w:rsidR="0038349D">
        <w:rPr>
          <w:rFonts w:ascii="Times New Roman" w:hAnsi="Times New Roman" w:cs="Times New Roman"/>
          <w:sz w:val="24"/>
          <w:szCs w:val="24"/>
        </w:rPr>
        <w:t>“</w:t>
      </w:r>
      <w:r w:rsidRPr="00455E54">
        <w:rPr>
          <w:rFonts w:ascii="Times New Roman" w:hAnsi="Times New Roman" w:cs="Times New Roman"/>
          <w:sz w:val="24"/>
          <w:szCs w:val="24"/>
        </w:rPr>
        <w:t>Book Club</w:t>
      </w:r>
      <w:r w:rsidR="0038349D">
        <w:rPr>
          <w:rFonts w:ascii="Times New Roman" w:hAnsi="Times New Roman" w:cs="Times New Roman"/>
          <w:sz w:val="24"/>
          <w:szCs w:val="24"/>
        </w:rPr>
        <w:t>”</w:t>
      </w:r>
      <w:r w:rsidRPr="00455E54">
        <w:rPr>
          <w:rFonts w:ascii="Times New Roman" w:hAnsi="Times New Roman" w:cs="Times New Roman"/>
          <w:sz w:val="24"/>
          <w:szCs w:val="24"/>
        </w:rPr>
        <w:t xml:space="preserve"> selection.</w:t>
      </w:r>
    </w:p>
    <w:p w:rsidR="00007DD8" w:rsidRPr="00455E54" w:rsidRDefault="00007DD8" w:rsidP="00B46C5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E54">
        <w:rPr>
          <w:rFonts w:ascii="Times New Roman" w:hAnsi="Times New Roman" w:cs="Times New Roman"/>
          <w:sz w:val="24"/>
          <w:szCs w:val="24"/>
        </w:rPr>
        <w:t xml:space="preserve">Discuss C/PHN interventions that are described, implied or were absent in the assigned/chosen </w:t>
      </w:r>
      <w:r w:rsidR="0038349D">
        <w:rPr>
          <w:rFonts w:ascii="Times New Roman" w:hAnsi="Times New Roman" w:cs="Times New Roman"/>
          <w:sz w:val="24"/>
          <w:szCs w:val="24"/>
        </w:rPr>
        <w:t>“</w:t>
      </w:r>
      <w:r w:rsidRPr="00455E54">
        <w:rPr>
          <w:rFonts w:ascii="Times New Roman" w:hAnsi="Times New Roman" w:cs="Times New Roman"/>
          <w:sz w:val="24"/>
          <w:szCs w:val="24"/>
        </w:rPr>
        <w:t>Book Club</w:t>
      </w:r>
      <w:r w:rsidR="0038349D">
        <w:rPr>
          <w:rFonts w:ascii="Times New Roman" w:hAnsi="Times New Roman" w:cs="Times New Roman"/>
          <w:sz w:val="24"/>
          <w:szCs w:val="24"/>
        </w:rPr>
        <w:t>”</w:t>
      </w:r>
      <w:r w:rsidRPr="00455E54">
        <w:rPr>
          <w:rFonts w:ascii="Times New Roman" w:hAnsi="Times New Roman" w:cs="Times New Roman"/>
          <w:sz w:val="24"/>
          <w:szCs w:val="24"/>
        </w:rPr>
        <w:t xml:space="preserve"> selection. </w:t>
      </w:r>
    </w:p>
    <w:p w:rsidR="00007DD8" w:rsidRPr="004E4A8D" w:rsidRDefault="00007DD8" w:rsidP="00007D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Estimated time for the student to complete the activity:</w:t>
      </w:r>
    </w:p>
    <w:p w:rsidR="00007DD8" w:rsidRPr="00455E54" w:rsidRDefault="00007DD8" w:rsidP="00007D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E54">
        <w:rPr>
          <w:rFonts w:ascii="Times New Roman" w:hAnsi="Times New Roman" w:cs="Times New Roman"/>
          <w:sz w:val="24"/>
          <w:szCs w:val="24"/>
        </w:rPr>
        <w:t>8 hours independent reading</w:t>
      </w:r>
    </w:p>
    <w:p w:rsidR="00007DD8" w:rsidRPr="00455E54" w:rsidRDefault="00007DD8" w:rsidP="00007D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E54">
        <w:rPr>
          <w:rFonts w:ascii="Times New Roman" w:hAnsi="Times New Roman" w:cs="Times New Roman"/>
          <w:sz w:val="24"/>
          <w:szCs w:val="24"/>
        </w:rPr>
        <w:t>2 hours in class discussion</w:t>
      </w:r>
    </w:p>
    <w:p w:rsidR="0072700C" w:rsidRPr="004E4A8D" w:rsidRDefault="0072700C" w:rsidP="00727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Strategy Overview:</w:t>
      </w:r>
    </w:p>
    <w:p w:rsidR="0072700C" w:rsidRPr="004E4A8D" w:rsidRDefault="00E46026" w:rsidP="007270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55E54">
        <w:rPr>
          <w:rFonts w:ascii="Times New Roman" w:hAnsi="Times New Roman" w:cs="Times New Roman"/>
          <w:sz w:val="24"/>
          <w:szCs w:val="24"/>
        </w:rPr>
        <w:t xml:space="preserve">Although a cross </w:t>
      </w:r>
      <w:r w:rsidR="00C91D66" w:rsidRPr="00455E54">
        <w:rPr>
          <w:rFonts w:ascii="Times New Roman" w:hAnsi="Times New Roman" w:cs="Times New Roman"/>
          <w:sz w:val="24"/>
          <w:szCs w:val="24"/>
        </w:rPr>
        <w:t>cultural learning experience may</w:t>
      </w:r>
      <w:r w:rsidRPr="00455E54">
        <w:rPr>
          <w:rFonts w:ascii="Times New Roman" w:hAnsi="Times New Roman" w:cs="Times New Roman"/>
          <w:sz w:val="24"/>
          <w:szCs w:val="24"/>
        </w:rPr>
        <w:t xml:space="preserve"> be an ideal way for nursing students to discover global health, it is not always feasible or available to all students.  As an alternate, the use of literature</w:t>
      </w:r>
      <w:r w:rsidR="0038349D">
        <w:rPr>
          <w:rFonts w:ascii="Times New Roman" w:hAnsi="Times New Roman" w:cs="Times New Roman"/>
          <w:sz w:val="24"/>
          <w:szCs w:val="24"/>
        </w:rPr>
        <w:t xml:space="preserve"> and the “</w:t>
      </w:r>
      <w:r w:rsidR="00C91D66" w:rsidRPr="00455E54">
        <w:rPr>
          <w:rFonts w:ascii="Times New Roman" w:hAnsi="Times New Roman" w:cs="Times New Roman"/>
          <w:sz w:val="24"/>
          <w:szCs w:val="24"/>
        </w:rPr>
        <w:t>Book</w:t>
      </w:r>
      <w:r w:rsidR="0038349D">
        <w:rPr>
          <w:rFonts w:ascii="Times New Roman" w:hAnsi="Times New Roman" w:cs="Times New Roman"/>
          <w:sz w:val="24"/>
          <w:szCs w:val="24"/>
        </w:rPr>
        <w:t xml:space="preserve"> Club”</w:t>
      </w:r>
      <w:r w:rsidRPr="00455E54">
        <w:rPr>
          <w:rFonts w:ascii="Times New Roman" w:hAnsi="Times New Roman" w:cs="Times New Roman"/>
          <w:sz w:val="24"/>
          <w:szCs w:val="24"/>
        </w:rPr>
        <w:t xml:space="preserve"> concept can be a way for nursing students to virtually learn about and/or supplement their understanding </w:t>
      </w:r>
      <w:r w:rsidR="00C91D66" w:rsidRPr="00455E54">
        <w:rPr>
          <w:rFonts w:ascii="Times New Roman" w:hAnsi="Times New Roman" w:cs="Times New Roman"/>
          <w:sz w:val="24"/>
          <w:szCs w:val="24"/>
        </w:rPr>
        <w:t xml:space="preserve">of </w:t>
      </w:r>
      <w:r w:rsidRPr="00455E54">
        <w:rPr>
          <w:rFonts w:ascii="Times New Roman" w:hAnsi="Times New Roman" w:cs="Times New Roman"/>
          <w:sz w:val="24"/>
          <w:szCs w:val="24"/>
        </w:rPr>
        <w:t xml:space="preserve">global health topics. </w:t>
      </w:r>
      <w:r w:rsidR="0072700C" w:rsidRPr="00455E54">
        <w:rPr>
          <w:rFonts w:ascii="Times New Roman" w:hAnsi="Times New Roman" w:cs="Times New Roman"/>
          <w:sz w:val="24"/>
          <w:szCs w:val="24"/>
        </w:rPr>
        <w:t xml:space="preserve"> </w:t>
      </w:r>
      <w:r w:rsidR="00C91D66" w:rsidRPr="00455E54">
        <w:rPr>
          <w:rFonts w:ascii="Times New Roman" w:hAnsi="Times New Roman" w:cs="Times New Roman"/>
          <w:sz w:val="24"/>
          <w:szCs w:val="24"/>
        </w:rPr>
        <w:t xml:space="preserve"> Using this teaching strategy, nursing students read an assigned or self- selected book with C/PHN Global Health themes, reflect upon the C</w:t>
      </w:r>
      <w:r w:rsidR="0072700C" w:rsidRPr="00455E54">
        <w:rPr>
          <w:rFonts w:ascii="Times New Roman" w:hAnsi="Times New Roman" w:cs="Times New Roman"/>
          <w:sz w:val="24"/>
          <w:szCs w:val="24"/>
        </w:rPr>
        <w:t>/PHN themes</w:t>
      </w:r>
      <w:r w:rsidR="00C91D66" w:rsidRPr="00455E54">
        <w:rPr>
          <w:rFonts w:ascii="Times New Roman" w:hAnsi="Times New Roman" w:cs="Times New Roman"/>
          <w:sz w:val="24"/>
          <w:szCs w:val="24"/>
        </w:rPr>
        <w:t xml:space="preserve"> of the</w:t>
      </w:r>
      <w:r w:rsidR="00C91D66" w:rsidRPr="004E4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D66" w:rsidRPr="00455E54">
        <w:rPr>
          <w:rFonts w:ascii="Times New Roman" w:hAnsi="Times New Roman" w:cs="Times New Roman"/>
          <w:sz w:val="24"/>
          <w:szCs w:val="24"/>
        </w:rPr>
        <w:t>book, and discuss with one</w:t>
      </w:r>
      <w:r w:rsidR="00C91D66" w:rsidRPr="004E4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D66" w:rsidRPr="00455E54">
        <w:rPr>
          <w:rFonts w:ascii="Times New Roman" w:hAnsi="Times New Roman" w:cs="Times New Roman"/>
          <w:sz w:val="24"/>
          <w:szCs w:val="24"/>
        </w:rPr>
        <w:t xml:space="preserve">another in a seminar format.  </w:t>
      </w:r>
      <w:r w:rsidRPr="00455E54">
        <w:rPr>
          <w:rFonts w:ascii="Times New Roman" w:hAnsi="Times New Roman" w:cs="Times New Roman"/>
          <w:sz w:val="24"/>
          <w:szCs w:val="24"/>
        </w:rPr>
        <w:t xml:space="preserve">Faculty </w:t>
      </w:r>
      <w:r w:rsidR="00C91D66" w:rsidRPr="00455E54">
        <w:rPr>
          <w:rFonts w:ascii="Times New Roman" w:hAnsi="Times New Roman" w:cs="Times New Roman"/>
          <w:sz w:val="24"/>
          <w:szCs w:val="24"/>
        </w:rPr>
        <w:t>may opt</w:t>
      </w:r>
      <w:r w:rsidRPr="00455E54">
        <w:rPr>
          <w:rFonts w:ascii="Times New Roman" w:hAnsi="Times New Roman" w:cs="Times New Roman"/>
          <w:sz w:val="24"/>
          <w:szCs w:val="24"/>
        </w:rPr>
        <w:t xml:space="preserve"> for students to read the</w:t>
      </w:r>
      <w:r w:rsidR="002B796F" w:rsidRPr="00455E54">
        <w:rPr>
          <w:rFonts w:ascii="Times New Roman" w:hAnsi="Times New Roman" w:cs="Times New Roman"/>
          <w:sz w:val="24"/>
          <w:szCs w:val="24"/>
        </w:rPr>
        <w:t xml:space="preserve"> same</w:t>
      </w:r>
      <w:r w:rsidR="0072700C" w:rsidRPr="00455E54">
        <w:rPr>
          <w:rFonts w:ascii="Times New Roman" w:hAnsi="Times New Roman" w:cs="Times New Roman"/>
          <w:sz w:val="24"/>
          <w:szCs w:val="24"/>
        </w:rPr>
        <w:t xml:space="preserve"> </w:t>
      </w:r>
      <w:r w:rsidR="0038349D">
        <w:rPr>
          <w:rFonts w:ascii="Times New Roman" w:hAnsi="Times New Roman" w:cs="Times New Roman"/>
          <w:sz w:val="24"/>
          <w:szCs w:val="24"/>
        </w:rPr>
        <w:t>“</w:t>
      </w:r>
      <w:r w:rsidR="0072700C" w:rsidRPr="00455E54">
        <w:rPr>
          <w:rFonts w:ascii="Times New Roman" w:hAnsi="Times New Roman" w:cs="Times New Roman"/>
          <w:sz w:val="24"/>
          <w:szCs w:val="24"/>
        </w:rPr>
        <w:t>Book Club</w:t>
      </w:r>
      <w:r w:rsidR="0038349D">
        <w:rPr>
          <w:rFonts w:ascii="Times New Roman" w:hAnsi="Times New Roman" w:cs="Times New Roman"/>
          <w:sz w:val="24"/>
          <w:szCs w:val="24"/>
        </w:rPr>
        <w:t>”</w:t>
      </w:r>
      <w:r w:rsidR="0072700C" w:rsidRPr="00455E54">
        <w:rPr>
          <w:rFonts w:ascii="Times New Roman" w:hAnsi="Times New Roman" w:cs="Times New Roman"/>
          <w:sz w:val="24"/>
          <w:szCs w:val="24"/>
        </w:rPr>
        <w:t xml:space="preserve"> </w:t>
      </w:r>
      <w:r w:rsidR="00C91D66" w:rsidRPr="00455E54">
        <w:rPr>
          <w:rFonts w:ascii="Times New Roman" w:hAnsi="Times New Roman" w:cs="Times New Roman"/>
          <w:sz w:val="24"/>
          <w:szCs w:val="24"/>
        </w:rPr>
        <w:t>selection</w:t>
      </w:r>
      <w:r w:rsidRPr="00455E54">
        <w:rPr>
          <w:rFonts w:ascii="Times New Roman" w:hAnsi="Times New Roman" w:cs="Times New Roman"/>
          <w:sz w:val="24"/>
          <w:szCs w:val="24"/>
        </w:rPr>
        <w:t xml:space="preserve"> </w:t>
      </w:r>
      <w:r w:rsidR="00C91D66" w:rsidRPr="00455E54">
        <w:rPr>
          <w:rFonts w:ascii="Times New Roman" w:hAnsi="Times New Roman" w:cs="Times New Roman"/>
          <w:sz w:val="24"/>
          <w:szCs w:val="24"/>
        </w:rPr>
        <w:t>or for</w:t>
      </w:r>
      <w:r w:rsidR="0072700C" w:rsidRPr="00455E54">
        <w:rPr>
          <w:rFonts w:ascii="Times New Roman" w:hAnsi="Times New Roman" w:cs="Times New Roman"/>
          <w:sz w:val="24"/>
          <w:szCs w:val="24"/>
        </w:rPr>
        <w:t xml:space="preserve"> students to</w:t>
      </w:r>
      <w:r w:rsidR="00C91D66" w:rsidRPr="00455E54">
        <w:rPr>
          <w:rFonts w:ascii="Times New Roman" w:hAnsi="Times New Roman" w:cs="Times New Roman"/>
          <w:sz w:val="24"/>
          <w:szCs w:val="24"/>
        </w:rPr>
        <w:t xml:space="preserve"> self-</w:t>
      </w:r>
      <w:r w:rsidR="0072700C" w:rsidRPr="00455E54">
        <w:rPr>
          <w:rFonts w:ascii="Times New Roman" w:hAnsi="Times New Roman" w:cs="Times New Roman"/>
          <w:sz w:val="24"/>
          <w:szCs w:val="24"/>
        </w:rPr>
        <w:t>select</w:t>
      </w:r>
      <w:r w:rsidRPr="00455E54">
        <w:rPr>
          <w:rFonts w:ascii="Times New Roman" w:hAnsi="Times New Roman" w:cs="Times New Roman"/>
          <w:sz w:val="24"/>
          <w:szCs w:val="24"/>
        </w:rPr>
        <w:t xml:space="preserve"> from a list </w:t>
      </w:r>
      <w:r w:rsidR="00C91D66" w:rsidRPr="00455E54">
        <w:rPr>
          <w:rFonts w:ascii="Times New Roman" w:hAnsi="Times New Roman" w:cs="Times New Roman"/>
          <w:sz w:val="24"/>
          <w:szCs w:val="24"/>
        </w:rPr>
        <w:t>of Faculty-</w:t>
      </w:r>
      <w:r w:rsidRPr="00455E54">
        <w:rPr>
          <w:rFonts w:ascii="Times New Roman" w:hAnsi="Times New Roman" w:cs="Times New Roman"/>
          <w:sz w:val="24"/>
          <w:szCs w:val="24"/>
        </w:rPr>
        <w:t>approved</w:t>
      </w:r>
      <w:r w:rsidR="0072700C" w:rsidRPr="00455E54">
        <w:rPr>
          <w:rFonts w:ascii="Times New Roman" w:hAnsi="Times New Roman" w:cs="Times New Roman"/>
          <w:sz w:val="24"/>
          <w:szCs w:val="24"/>
        </w:rPr>
        <w:t xml:space="preserve"> </w:t>
      </w:r>
      <w:r w:rsidR="0038349D">
        <w:rPr>
          <w:rFonts w:ascii="Times New Roman" w:hAnsi="Times New Roman" w:cs="Times New Roman"/>
          <w:sz w:val="24"/>
          <w:szCs w:val="24"/>
        </w:rPr>
        <w:t>“</w:t>
      </w:r>
      <w:r w:rsidR="0072700C" w:rsidRPr="00455E54">
        <w:rPr>
          <w:rFonts w:ascii="Times New Roman" w:hAnsi="Times New Roman" w:cs="Times New Roman"/>
          <w:sz w:val="24"/>
          <w:szCs w:val="24"/>
        </w:rPr>
        <w:t>Book Club</w:t>
      </w:r>
      <w:r w:rsidR="0038349D">
        <w:rPr>
          <w:rFonts w:ascii="Times New Roman" w:hAnsi="Times New Roman" w:cs="Times New Roman"/>
          <w:sz w:val="24"/>
          <w:szCs w:val="24"/>
        </w:rPr>
        <w:t>”</w:t>
      </w:r>
      <w:r w:rsidR="0072700C" w:rsidRPr="00455E54">
        <w:rPr>
          <w:rFonts w:ascii="Times New Roman" w:hAnsi="Times New Roman" w:cs="Times New Roman"/>
          <w:sz w:val="24"/>
          <w:szCs w:val="24"/>
        </w:rPr>
        <w:t xml:space="preserve"> selections</w:t>
      </w:r>
      <w:r w:rsidRPr="00455E54">
        <w:rPr>
          <w:rFonts w:ascii="Times New Roman" w:hAnsi="Times New Roman" w:cs="Times New Roman"/>
          <w:sz w:val="24"/>
          <w:szCs w:val="24"/>
        </w:rPr>
        <w:t xml:space="preserve"> </w:t>
      </w:r>
      <w:r w:rsidR="002B796F" w:rsidRPr="00455E54">
        <w:rPr>
          <w:rFonts w:ascii="Times New Roman" w:hAnsi="Times New Roman" w:cs="Times New Roman"/>
          <w:sz w:val="24"/>
          <w:szCs w:val="24"/>
        </w:rPr>
        <w:t xml:space="preserve">(sample </w:t>
      </w:r>
      <w:r w:rsidR="0038349D">
        <w:rPr>
          <w:rFonts w:ascii="Times New Roman" w:hAnsi="Times New Roman" w:cs="Times New Roman"/>
          <w:sz w:val="24"/>
          <w:szCs w:val="24"/>
        </w:rPr>
        <w:t>“</w:t>
      </w:r>
      <w:r w:rsidRPr="00455E54">
        <w:rPr>
          <w:rFonts w:ascii="Times New Roman" w:hAnsi="Times New Roman" w:cs="Times New Roman"/>
          <w:sz w:val="24"/>
          <w:szCs w:val="24"/>
        </w:rPr>
        <w:t>Book Club</w:t>
      </w:r>
      <w:r w:rsidR="0038349D">
        <w:rPr>
          <w:rFonts w:ascii="Times New Roman" w:hAnsi="Times New Roman" w:cs="Times New Roman"/>
          <w:sz w:val="24"/>
          <w:szCs w:val="24"/>
        </w:rPr>
        <w:t>”</w:t>
      </w:r>
      <w:r w:rsidRPr="00455E54">
        <w:rPr>
          <w:rFonts w:ascii="Times New Roman" w:hAnsi="Times New Roman" w:cs="Times New Roman"/>
          <w:sz w:val="24"/>
          <w:szCs w:val="24"/>
        </w:rPr>
        <w:t xml:space="preserve"> selections are</w:t>
      </w:r>
      <w:r w:rsidR="002B796F" w:rsidRPr="00455E54">
        <w:rPr>
          <w:rFonts w:ascii="Times New Roman" w:hAnsi="Times New Roman" w:cs="Times New Roman"/>
          <w:sz w:val="24"/>
          <w:szCs w:val="24"/>
        </w:rPr>
        <w:t xml:space="preserve"> attached)</w:t>
      </w:r>
      <w:r w:rsidR="0072700C" w:rsidRPr="00455E54">
        <w:rPr>
          <w:rFonts w:ascii="Times New Roman" w:hAnsi="Times New Roman" w:cs="Times New Roman"/>
          <w:sz w:val="24"/>
          <w:szCs w:val="24"/>
        </w:rPr>
        <w:t>.</w:t>
      </w:r>
      <w:r w:rsidR="0072700C" w:rsidRPr="004E4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96F" w:rsidRPr="004E4A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3438" w:rsidRPr="004E4A8D" w:rsidRDefault="00073438" w:rsidP="000734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Detailed Strategy Directions:</w:t>
      </w:r>
    </w:p>
    <w:p w:rsidR="004E4A8D" w:rsidRPr="004E4A8D" w:rsidRDefault="004E4A8D" w:rsidP="004E4A8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 xml:space="preserve">Step 1 (prior to class): </w:t>
      </w:r>
      <w:r w:rsidRPr="004E4A8D">
        <w:rPr>
          <w:rFonts w:ascii="Times New Roman" w:hAnsi="Times New Roman" w:cs="Times New Roman"/>
          <w:sz w:val="24"/>
          <w:szCs w:val="24"/>
        </w:rPr>
        <w:t xml:space="preserve">Students independently read the assigned </w:t>
      </w:r>
      <w:r w:rsidR="00D65F04">
        <w:rPr>
          <w:rFonts w:ascii="Times New Roman" w:hAnsi="Times New Roman" w:cs="Times New Roman"/>
          <w:sz w:val="24"/>
          <w:szCs w:val="24"/>
        </w:rPr>
        <w:t>“</w:t>
      </w:r>
      <w:r w:rsidRPr="004E4A8D">
        <w:rPr>
          <w:rFonts w:ascii="Times New Roman" w:hAnsi="Times New Roman" w:cs="Times New Roman"/>
          <w:sz w:val="24"/>
          <w:szCs w:val="24"/>
        </w:rPr>
        <w:t>Book Club</w:t>
      </w:r>
      <w:r w:rsidR="00D65F04">
        <w:rPr>
          <w:rFonts w:ascii="Times New Roman" w:hAnsi="Times New Roman" w:cs="Times New Roman"/>
          <w:sz w:val="24"/>
          <w:szCs w:val="24"/>
        </w:rPr>
        <w:t>”</w:t>
      </w:r>
      <w:r w:rsidRPr="004E4A8D">
        <w:rPr>
          <w:rFonts w:ascii="Times New Roman" w:hAnsi="Times New Roman" w:cs="Times New Roman"/>
          <w:sz w:val="24"/>
          <w:szCs w:val="24"/>
        </w:rPr>
        <w:t xml:space="preserve"> selection, or are directed to choose a book from a list provided by the faculty that is of interest to them</w:t>
      </w:r>
      <w:r w:rsidR="00987273">
        <w:rPr>
          <w:rFonts w:ascii="Times New Roman" w:hAnsi="Times New Roman" w:cs="Times New Roman"/>
          <w:sz w:val="24"/>
          <w:szCs w:val="24"/>
        </w:rPr>
        <w:t xml:space="preserve"> </w:t>
      </w:r>
      <w:r w:rsidR="00987273" w:rsidRPr="00987273">
        <w:rPr>
          <w:rFonts w:ascii="Times New Roman" w:hAnsi="Times New Roman" w:cs="Times New Roman"/>
          <w:b/>
          <w:sz w:val="24"/>
          <w:szCs w:val="24"/>
        </w:rPr>
        <w:t>(Attachment 1)</w:t>
      </w:r>
      <w:r w:rsidRPr="00987273">
        <w:rPr>
          <w:rFonts w:ascii="Times New Roman" w:hAnsi="Times New Roman" w:cs="Times New Roman"/>
          <w:b/>
          <w:sz w:val="24"/>
          <w:szCs w:val="24"/>
        </w:rPr>
        <w:t>.</w:t>
      </w:r>
      <w:r w:rsidRPr="004E4A8D">
        <w:rPr>
          <w:rFonts w:ascii="Times New Roman" w:hAnsi="Times New Roman" w:cs="Times New Roman"/>
          <w:sz w:val="24"/>
          <w:szCs w:val="24"/>
        </w:rPr>
        <w:t xml:space="preserve">  Students prepare a summary of themes related to global health covered in the </w:t>
      </w:r>
      <w:r w:rsidR="00D65F04">
        <w:rPr>
          <w:rFonts w:ascii="Times New Roman" w:hAnsi="Times New Roman" w:cs="Times New Roman"/>
          <w:sz w:val="24"/>
          <w:szCs w:val="24"/>
        </w:rPr>
        <w:t>“</w:t>
      </w:r>
      <w:r w:rsidRPr="004E4A8D">
        <w:rPr>
          <w:rFonts w:ascii="Times New Roman" w:hAnsi="Times New Roman" w:cs="Times New Roman"/>
          <w:sz w:val="24"/>
          <w:szCs w:val="24"/>
        </w:rPr>
        <w:t>Book Club</w:t>
      </w:r>
      <w:r w:rsidR="00D65F04">
        <w:rPr>
          <w:rFonts w:ascii="Times New Roman" w:hAnsi="Times New Roman" w:cs="Times New Roman"/>
          <w:sz w:val="24"/>
          <w:szCs w:val="24"/>
        </w:rPr>
        <w:t>”</w:t>
      </w:r>
      <w:r w:rsidRPr="004E4A8D">
        <w:rPr>
          <w:rFonts w:ascii="Times New Roman" w:hAnsi="Times New Roman" w:cs="Times New Roman"/>
          <w:sz w:val="24"/>
          <w:szCs w:val="24"/>
        </w:rPr>
        <w:t xml:space="preserve"> selection to be shared in classroom seminar/discussion. </w:t>
      </w:r>
    </w:p>
    <w:p w:rsidR="004E4A8D" w:rsidRPr="004E4A8D" w:rsidRDefault="004E4A8D" w:rsidP="004E4A8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Step 2 (in class)</w:t>
      </w:r>
      <w:r w:rsidRPr="004E4A8D">
        <w:rPr>
          <w:rFonts w:ascii="Times New Roman" w:hAnsi="Times New Roman" w:cs="Times New Roman"/>
          <w:sz w:val="24"/>
          <w:szCs w:val="24"/>
        </w:rPr>
        <w:t xml:space="preserve">:  If students read the same </w:t>
      </w:r>
      <w:r w:rsidR="00D65F04">
        <w:rPr>
          <w:rFonts w:ascii="Times New Roman" w:hAnsi="Times New Roman" w:cs="Times New Roman"/>
          <w:sz w:val="24"/>
          <w:szCs w:val="24"/>
        </w:rPr>
        <w:t>“</w:t>
      </w:r>
      <w:r w:rsidRPr="004E4A8D">
        <w:rPr>
          <w:rFonts w:ascii="Times New Roman" w:hAnsi="Times New Roman" w:cs="Times New Roman"/>
          <w:sz w:val="24"/>
          <w:szCs w:val="24"/>
        </w:rPr>
        <w:t>Book Club</w:t>
      </w:r>
      <w:r w:rsidR="00D65F04">
        <w:rPr>
          <w:rFonts w:ascii="Times New Roman" w:hAnsi="Times New Roman" w:cs="Times New Roman"/>
          <w:sz w:val="24"/>
          <w:szCs w:val="24"/>
        </w:rPr>
        <w:t>”</w:t>
      </w:r>
      <w:r w:rsidRPr="004E4A8D">
        <w:rPr>
          <w:rFonts w:ascii="Times New Roman" w:hAnsi="Times New Roman" w:cs="Times New Roman"/>
          <w:sz w:val="24"/>
          <w:szCs w:val="24"/>
        </w:rPr>
        <w:t xml:space="preserve"> selection, discussion will focus on C/PHN themes in the assigned book.  If students read different </w:t>
      </w:r>
      <w:r w:rsidR="00D65F04">
        <w:rPr>
          <w:rFonts w:ascii="Times New Roman" w:hAnsi="Times New Roman" w:cs="Times New Roman"/>
          <w:sz w:val="24"/>
          <w:szCs w:val="24"/>
        </w:rPr>
        <w:t>“</w:t>
      </w:r>
      <w:r w:rsidRPr="004E4A8D">
        <w:rPr>
          <w:rFonts w:ascii="Times New Roman" w:hAnsi="Times New Roman" w:cs="Times New Roman"/>
          <w:sz w:val="24"/>
          <w:szCs w:val="24"/>
        </w:rPr>
        <w:t>Book Club</w:t>
      </w:r>
      <w:r w:rsidR="00D65F04">
        <w:rPr>
          <w:rFonts w:ascii="Times New Roman" w:hAnsi="Times New Roman" w:cs="Times New Roman"/>
          <w:sz w:val="24"/>
          <w:szCs w:val="24"/>
        </w:rPr>
        <w:t>”</w:t>
      </w:r>
      <w:r w:rsidRPr="004E4A8D">
        <w:rPr>
          <w:rFonts w:ascii="Times New Roman" w:hAnsi="Times New Roman" w:cs="Times New Roman"/>
          <w:sz w:val="24"/>
          <w:szCs w:val="24"/>
        </w:rPr>
        <w:t xml:space="preserve"> selections, relevant C/PHN themes will be identified and discussed.</w:t>
      </w:r>
    </w:p>
    <w:p w:rsidR="004E4A8D" w:rsidRPr="004E4A8D" w:rsidRDefault="004E4A8D" w:rsidP="004E4A8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 xml:space="preserve">Step 3 (in class): </w:t>
      </w:r>
      <w:r w:rsidRPr="004E4A8D">
        <w:rPr>
          <w:rFonts w:ascii="Times New Roman" w:hAnsi="Times New Roman" w:cs="Times New Roman"/>
          <w:sz w:val="24"/>
          <w:szCs w:val="24"/>
        </w:rPr>
        <w:t xml:space="preserve">Student groups are assigned to review the WHO website to gather data and information about the country/geographical region, data and statistics relevant to the </w:t>
      </w:r>
      <w:r w:rsidR="00D65F04">
        <w:rPr>
          <w:rFonts w:ascii="Times New Roman" w:hAnsi="Times New Roman" w:cs="Times New Roman"/>
          <w:sz w:val="24"/>
          <w:szCs w:val="24"/>
        </w:rPr>
        <w:t>“</w:t>
      </w:r>
      <w:r w:rsidRPr="004E4A8D">
        <w:rPr>
          <w:rFonts w:ascii="Times New Roman" w:hAnsi="Times New Roman" w:cs="Times New Roman"/>
          <w:sz w:val="24"/>
          <w:szCs w:val="24"/>
        </w:rPr>
        <w:t>Book Club</w:t>
      </w:r>
      <w:r w:rsidR="00D65F04">
        <w:rPr>
          <w:rFonts w:ascii="Times New Roman" w:hAnsi="Times New Roman" w:cs="Times New Roman"/>
          <w:sz w:val="24"/>
          <w:szCs w:val="24"/>
        </w:rPr>
        <w:t>”</w:t>
      </w:r>
      <w:r w:rsidRPr="004E4A8D">
        <w:rPr>
          <w:rFonts w:ascii="Times New Roman" w:hAnsi="Times New Roman" w:cs="Times New Roman"/>
          <w:sz w:val="24"/>
          <w:szCs w:val="24"/>
        </w:rPr>
        <w:t xml:space="preserve"> selection (s).</w:t>
      </w:r>
    </w:p>
    <w:p w:rsidR="00073438" w:rsidRPr="004E4A8D" w:rsidRDefault="00073438" w:rsidP="0007343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Strategy Materials/Resources:</w:t>
      </w:r>
    </w:p>
    <w:p w:rsidR="004E4A8D" w:rsidRPr="004E4A8D" w:rsidRDefault="00D65F04" w:rsidP="004E4A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E4A8D" w:rsidRPr="004E4A8D">
        <w:rPr>
          <w:rFonts w:ascii="Times New Roman" w:hAnsi="Times New Roman" w:cs="Times New Roman"/>
          <w:sz w:val="24"/>
          <w:szCs w:val="24"/>
        </w:rPr>
        <w:t>Book Club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E4A8D" w:rsidRPr="004E4A8D">
        <w:rPr>
          <w:rFonts w:ascii="Times New Roman" w:hAnsi="Times New Roman" w:cs="Times New Roman"/>
          <w:sz w:val="24"/>
          <w:szCs w:val="24"/>
        </w:rPr>
        <w:t xml:space="preserve"> selection (assigned or self-selected).  Examples of books are attached. </w:t>
      </w:r>
      <w:r w:rsidR="005B6D88" w:rsidRPr="008E58E8">
        <w:rPr>
          <w:rFonts w:ascii="Times New Roman" w:hAnsi="Times New Roman" w:cs="Times New Roman"/>
          <w:b/>
          <w:sz w:val="24"/>
          <w:szCs w:val="24"/>
        </w:rPr>
        <w:t>(Attachment 1).</w:t>
      </w:r>
    </w:p>
    <w:p w:rsidR="004E4A8D" w:rsidRPr="004E4A8D" w:rsidRDefault="004E4A8D" w:rsidP="004E4A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Supplemental readings on Global Health and/or Cultural Diversity from course textbook/s, if desired.</w:t>
      </w:r>
    </w:p>
    <w:p w:rsidR="004E4A8D" w:rsidRPr="004E4A8D" w:rsidRDefault="004E4A8D" w:rsidP="004E4A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Computer access</w:t>
      </w:r>
    </w:p>
    <w:p w:rsidR="004E4A8D" w:rsidRPr="004E4A8D" w:rsidRDefault="004E4A8D" w:rsidP="004E4A8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Website Links</w:t>
      </w:r>
      <w:bookmarkStart w:id="0" w:name="_GoBack"/>
      <w:bookmarkEnd w:id="0"/>
    </w:p>
    <w:p w:rsidR="005B6D88" w:rsidRPr="005B6D88" w:rsidRDefault="008A18B8" w:rsidP="005B6D88">
      <w:pPr>
        <w:pStyle w:val="ListParagraph"/>
        <w:numPr>
          <w:ilvl w:val="2"/>
          <w:numId w:val="2"/>
        </w:numP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hyperlink r:id="rId8" w:history="1">
        <w:r w:rsidR="004E4A8D" w:rsidRPr="004E4A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http://www.who.int/en/</w:t>
        </w:r>
      </w:hyperlink>
    </w:p>
    <w:p w:rsidR="008E58E8" w:rsidRPr="008E58E8" w:rsidRDefault="005B6D88" w:rsidP="005B6D88">
      <w:pPr>
        <w:pStyle w:val="ListParagraph"/>
        <w:numPr>
          <w:ilvl w:val="2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 following ‘tabs’</w:t>
      </w:r>
      <w:r w:rsid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on the WHO website may </w:t>
      </w:r>
      <w:r w:rsidRP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provide</w:t>
      </w:r>
      <w:r w:rsidR="008E58E8" w:rsidRP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helpful </w:t>
      </w:r>
      <w:r w:rsidR="008E58E8" w:rsidRP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information </w:t>
      </w:r>
      <w:r w:rsidR="00D9574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to supplement the</w:t>
      </w:r>
      <w:r w:rsid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E58E8" w:rsidRP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“Book Club” topics:</w:t>
      </w:r>
    </w:p>
    <w:p w:rsidR="008E58E8" w:rsidRPr="008E58E8" w:rsidRDefault="008E58E8" w:rsidP="008E58E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9574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“Health Topics”</w:t>
      </w:r>
    </w:p>
    <w:p w:rsidR="008E58E8" w:rsidRPr="008E58E8" w:rsidRDefault="005B6D88" w:rsidP="008E58E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“Data”</w:t>
      </w:r>
      <w:r w:rsidR="008E58E8" w:rsidRP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5B6D88" w:rsidRPr="008E58E8" w:rsidRDefault="005B6D88" w:rsidP="008E58E8">
      <w:pPr>
        <w:pStyle w:val="ListParagraph"/>
        <w:numPr>
          <w:ilvl w:val="3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8E58E8" w:rsidRPr="008E58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Countries”</w:t>
      </w:r>
    </w:p>
    <w:p w:rsidR="004E4A8D" w:rsidRPr="004E4A8D" w:rsidRDefault="004E4A8D" w:rsidP="004E4A8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Methods for evaluating student learning</w:t>
      </w:r>
    </w:p>
    <w:p w:rsidR="004E4A8D" w:rsidRDefault="004E4A8D" w:rsidP="004E4A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A rubric may be used that ref</w:t>
      </w:r>
      <w:r w:rsidR="00394D96">
        <w:rPr>
          <w:rFonts w:ascii="Times New Roman" w:hAnsi="Times New Roman" w:cs="Times New Roman"/>
          <w:sz w:val="24"/>
          <w:szCs w:val="24"/>
        </w:rPr>
        <w:t>lects learner goals/objectives.</w:t>
      </w:r>
    </w:p>
    <w:p w:rsidR="00394D96" w:rsidRPr="00987273" w:rsidRDefault="00394D96" w:rsidP="004E4A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Rubric </w:t>
      </w:r>
      <w:proofErr w:type="gramStart"/>
      <w:r w:rsidR="00D9574C">
        <w:rPr>
          <w:rFonts w:ascii="Times New Roman" w:hAnsi="Times New Roman" w:cs="Times New Roman"/>
          <w:b/>
          <w:sz w:val="24"/>
          <w:szCs w:val="24"/>
        </w:rPr>
        <w:t>( See</w:t>
      </w:r>
      <w:proofErr w:type="gramEnd"/>
      <w:r w:rsidR="00D9574C">
        <w:rPr>
          <w:rFonts w:ascii="Times New Roman" w:hAnsi="Times New Roman" w:cs="Times New Roman"/>
          <w:b/>
          <w:sz w:val="24"/>
          <w:szCs w:val="24"/>
        </w:rPr>
        <w:t xml:space="preserve"> Attachment 2).</w:t>
      </w:r>
    </w:p>
    <w:p w:rsidR="00FF7109" w:rsidRPr="004E4A8D" w:rsidRDefault="004E4A8D" w:rsidP="004E4A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Discussion/Seminar.</w:t>
      </w:r>
    </w:p>
    <w:p w:rsidR="00B85BF1" w:rsidRPr="004E4A8D" w:rsidRDefault="004E4A8D" w:rsidP="00B85B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 xml:space="preserve">Overall </w:t>
      </w:r>
      <w:r w:rsidR="00B85BF1" w:rsidRPr="004E4A8D">
        <w:rPr>
          <w:rFonts w:ascii="Times New Roman" w:hAnsi="Times New Roman" w:cs="Times New Roman"/>
          <w:b/>
          <w:sz w:val="24"/>
          <w:szCs w:val="24"/>
        </w:rPr>
        <w:t>Success of Teaching Strategy:</w:t>
      </w:r>
    </w:p>
    <w:p w:rsidR="00B85BF1" w:rsidRPr="004E4A8D" w:rsidRDefault="00B85BF1" w:rsidP="00B85BF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T</w:t>
      </w:r>
      <w:r w:rsidR="00C14595" w:rsidRPr="004E4A8D">
        <w:rPr>
          <w:rFonts w:ascii="Times New Roman" w:hAnsi="Times New Roman" w:cs="Times New Roman"/>
          <w:sz w:val="24"/>
          <w:szCs w:val="24"/>
        </w:rPr>
        <w:t>his teaching strategy was</w:t>
      </w:r>
      <w:r w:rsidR="00132DFD" w:rsidRPr="004E4A8D">
        <w:rPr>
          <w:rFonts w:ascii="Times New Roman" w:hAnsi="Times New Roman" w:cs="Times New Roman"/>
          <w:sz w:val="24"/>
          <w:szCs w:val="24"/>
        </w:rPr>
        <w:t xml:space="preserve"> used with a group of 16 C/PHN Practicum students as a supplement to their other practicum activities. </w:t>
      </w:r>
      <w:r w:rsidR="00C14595" w:rsidRPr="004E4A8D">
        <w:rPr>
          <w:rFonts w:ascii="Times New Roman" w:hAnsi="Times New Roman" w:cs="Times New Roman"/>
          <w:sz w:val="24"/>
          <w:szCs w:val="24"/>
        </w:rPr>
        <w:t xml:space="preserve"> </w:t>
      </w:r>
      <w:r w:rsidRPr="004E4A8D">
        <w:rPr>
          <w:rFonts w:ascii="Times New Roman" w:hAnsi="Times New Roman" w:cs="Times New Roman"/>
          <w:sz w:val="24"/>
          <w:szCs w:val="24"/>
        </w:rPr>
        <w:t xml:space="preserve">Through the use of the </w:t>
      </w:r>
      <w:r w:rsidR="00D9574C">
        <w:rPr>
          <w:rFonts w:ascii="Times New Roman" w:hAnsi="Times New Roman" w:cs="Times New Roman"/>
          <w:sz w:val="24"/>
          <w:szCs w:val="24"/>
        </w:rPr>
        <w:t>“</w:t>
      </w:r>
      <w:r w:rsidRPr="004E4A8D">
        <w:rPr>
          <w:rFonts w:ascii="Times New Roman" w:hAnsi="Times New Roman" w:cs="Times New Roman"/>
          <w:sz w:val="24"/>
          <w:szCs w:val="24"/>
        </w:rPr>
        <w:t>Book Club</w:t>
      </w:r>
      <w:r w:rsidR="00D9574C">
        <w:rPr>
          <w:rFonts w:ascii="Times New Roman" w:hAnsi="Times New Roman" w:cs="Times New Roman"/>
          <w:sz w:val="24"/>
          <w:szCs w:val="24"/>
        </w:rPr>
        <w:t>”</w:t>
      </w:r>
      <w:r w:rsidRPr="004E4A8D">
        <w:rPr>
          <w:rFonts w:ascii="Times New Roman" w:hAnsi="Times New Roman" w:cs="Times New Roman"/>
          <w:sz w:val="24"/>
          <w:szCs w:val="24"/>
        </w:rPr>
        <w:t xml:space="preserve"> concept, </w:t>
      </w:r>
      <w:r w:rsidR="00C14595" w:rsidRPr="004E4A8D">
        <w:rPr>
          <w:rFonts w:ascii="Times New Roman" w:hAnsi="Times New Roman" w:cs="Times New Roman"/>
          <w:sz w:val="24"/>
          <w:szCs w:val="24"/>
        </w:rPr>
        <w:t>students were able to ‘discover’</w:t>
      </w:r>
      <w:r w:rsidRPr="004E4A8D">
        <w:rPr>
          <w:rFonts w:ascii="Times New Roman" w:hAnsi="Times New Roman" w:cs="Times New Roman"/>
          <w:sz w:val="24"/>
          <w:szCs w:val="24"/>
        </w:rPr>
        <w:t xml:space="preserve"> new cultures and regions of the world </w:t>
      </w:r>
      <w:r w:rsidR="00C14595" w:rsidRPr="004E4A8D">
        <w:rPr>
          <w:rFonts w:ascii="Times New Roman" w:hAnsi="Times New Roman" w:cs="Times New Roman"/>
          <w:sz w:val="24"/>
          <w:szCs w:val="24"/>
        </w:rPr>
        <w:t>virtually</w:t>
      </w:r>
      <w:r w:rsidRPr="004E4A8D">
        <w:rPr>
          <w:rFonts w:ascii="Times New Roman" w:hAnsi="Times New Roman" w:cs="Times New Roman"/>
          <w:sz w:val="24"/>
          <w:szCs w:val="24"/>
        </w:rPr>
        <w:t xml:space="preserve">. </w:t>
      </w:r>
      <w:r w:rsidR="00C14595" w:rsidRPr="004E4A8D">
        <w:rPr>
          <w:rFonts w:ascii="Times New Roman" w:hAnsi="Times New Roman" w:cs="Times New Roman"/>
          <w:sz w:val="24"/>
          <w:szCs w:val="24"/>
        </w:rPr>
        <w:t xml:space="preserve"> </w:t>
      </w:r>
      <w:r w:rsidR="00132DFD" w:rsidRPr="004E4A8D">
        <w:rPr>
          <w:rFonts w:ascii="Times New Roman" w:hAnsi="Times New Roman" w:cs="Times New Roman"/>
          <w:sz w:val="24"/>
          <w:szCs w:val="24"/>
        </w:rPr>
        <w:t xml:space="preserve">They self-selected from a list of approved titles, and </w:t>
      </w:r>
      <w:r w:rsidR="00C14595" w:rsidRPr="004E4A8D">
        <w:rPr>
          <w:rFonts w:ascii="Times New Roman" w:hAnsi="Times New Roman" w:cs="Times New Roman"/>
          <w:sz w:val="24"/>
          <w:szCs w:val="24"/>
        </w:rPr>
        <w:t xml:space="preserve">were energized to discover that </w:t>
      </w:r>
      <w:r w:rsidR="00132DFD" w:rsidRPr="004E4A8D">
        <w:rPr>
          <w:rFonts w:ascii="Times New Roman" w:hAnsi="Times New Roman" w:cs="Times New Roman"/>
          <w:sz w:val="24"/>
          <w:szCs w:val="24"/>
        </w:rPr>
        <w:t>a vast array of C/PHN themes was embedded</w:t>
      </w:r>
      <w:r w:rsidR="00C14595" w:rsidRPr="004E4A8D">
        <w:rPr>
          <w:rFonts w:ascii="Times New Roman" w:hAnsi="Times New Roman" w:cs="Times New Roman"/>
          <w:sz w:val="24"/>
          <w:szCs w:val="24"/>
        </w:rPr>
        <w:t xml:space="preserve"> in ‘mainstream’ books and literature</w:t>
      </w:r>
      <w:r w:rsidR="00132DFD" w:rsidRPr="004E4A8D">
        <w:rPr>
          <w:rFonts w:ascii="Times New Roman" w:hAnsi="Times New Roman" w:cs="Times New Roman"/>
          <w:sz w:val="24"/>
          <w:szCs w:val="24"/>
        </w:rPr>
        <w:t xml:space="preserve">. Some students felt their ability to ‘enjoy a book for pleasure’ was regenerated, and </w:t>
      </w:r>
      <w:r w:rsidR="00C14595" w:rsidRPr="004E4A8D">
        <w:rPr>
          <w:rFonts w:ascii="Times New Roman" w:hAnsi="Times New Roman" w:cs="Times New Roman"/>
          <w:sz w:val="24"/>
          <w:szCs w:val="24"/>
        </w:rPr>
        <w:t xml:space="preserve"> expressed interest in continuing to read books with </w:t>
      </w:r>
      <w:r w:rsidR="00132DFD" w:rsidRPr="004E4A8D">
        <w:rPr>
          <w:rFonts w:ascii="Times New Roman" w:hAnsi="Times New Roman" w:cs="Times New Roman"/>
          <w:sz w:val="24"/>
          <w:szCs w:val="24"/>
        </w:rPr>
        <w:t xml:space="preserve">global health </w:t>
      </w:r>
      <w:r w:rsidR="00C14595" w:rsidRPr="004E4A8D">
        <w:rPr>
          <w:rFonts w:ascii="Times New Roman" w:hAnsi="Times New Roman" w:cs="Times New Roman"/>
          <w:sz w:val="24"/>
          <w:szCs w:val="24"/>
        </w:rPr>
        <w:t xml:space="preserve"> themes to </w:t>
      </w:r>
      <w:r w:rsidR="00132DFD" w:rsidRPr="004E4A8D">
        <w:rPr>
          <w:rFonts w:ascii="Times New Roman" w:hAnsi="Times New Roman" w:cs="Times New Roman"/>
          <w:sz w:val="24"/>
          <w:szCs w:val="24"/>
        </w:rPr>
        <w:t xml:space="preserve">further </w:t>
      </w:r>
      <w:r w:rsidR="00C14595" w:rsidRPr="004E4A8D">
        <w:rPr>
          <w:rFonts w:ascii="Times New Roman" w:hAnsi="Times New Roman" w:cs="Times New Roman"/>
          <w:sz w:val="24"/>
          <w:szCs w:val="24"/>
        </w:rPr>
        <w:t xml:space="preserve"> develop their interest</w:t>
      </w:r>
      <w:r w:rsidR="00132DFD" w:rsidRPr="004E4A8D">
        <w:rPr>
          <w:rFonts w:ascii="Times New Roman" w:hAnsi="Times New Roman" w:cs="Times New Roman"/>
          <w:sz w:val="24"/>
          <w:szCs w:val="24"/>
        </w:rPr>
        <w:t>s kindled  through this assignment.</w:t>
      </w:r>
    </w:p>
    <w:p w:rsidR="00DD47F5" w:rsidRDefault="00DD47F5" w:rsidP="00B85BF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4A8D">
        <w:rPr>
          <w:rFonts w:ascii="Times New Roman" w:hAnsi="Times New Roman" w:cs="Times New Roman"/>
          <w:sz w:val="24"/>
          <w:szCs w:val="24"/>
        </w:rPr>
        <w:t>An additional purpose of this teaching strategy is that it can be used as an ‘alternate’ C/PHN assignment, if bad weather</w:t>
      </w:r>
      <w:r w:rsidR="00073438" w:rsidRPr="004E4A8D">
        <w:rPr>
          <w:rFonts w:ascii="Times New Roman" w:hAnsi="Times New Roman" w:cs="Times New Roman"/>
          <w:sz w:val="24"/>
          <w:szCs w:val="24"/>
        </w:rPr>
        <w:t xml:space="preserve"> and unsafe travel</w:t>
      </w:r>
      <w:r w:rsidRPr="004E4A8D">
        <w:rPr>
          <w:rFonts w:ascii="Times New Roman" w:hAnsi="Times New Roman" w:cs="Times New Roman"/>
          <w:sz w:val="24"/>
          <w:szCs w:val="24"/>
        </w:rPr>
        <w:t xml:space="preserve"> conditions preclude participation in regularly assigned community activities.</w:t>
      </w:r>
    </w:p>
    <w:p w:rsidR="00455E54" w:rsidRPr="004E4A8D" w:rsidRDefault="00455E54" w:rsidP="00455E5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73438" w:rsidRPr="004E4A8D" w:rsidRDefault="00073438" w:rsidP="000734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4A8D">
        <w:rPr>
          <w:rFonts w:ascii="Times New Roman" w:hAnsi="Times New Roman" w:cs="Times New Roman"/>
          <w:b/>
          <w:sz w:val="24"/>
          <w:szCs w:val="24"/>
        </w:rPr>
        <w:t>Additional References:</w:t>
      </w:r>
    </w:p>
    <w:p w:rsidR="00073438" w:rsidRPr="004E4A8D" w:rsidRDefault="00073438" w:rsidP="0007343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4A8D">
        <w:rPr>
          <w:rFonts w:ascii="Times New Roman" w:eastAsia="Times New Roman" w:hAnsi="Times New Roman" w:cs="Times New Roman"/>
          <w:sz w:val="24"/>
          <w:szCs w:val="24"/>
        </w:rPr>
        <w:t>Lehlohonolo</w:t>
      </w:r>
      <w:proofErr w:type="spellEnd"/>
      <w:r w:rsidRPr="004E4A8D">
        <w:rPr>
          <w:rFonts w:ascii="Times New Roman" w:eastAsia="Times New Roman" w:hAnsi="Times New Roman" w:cs="Times New Roman"/>
          <w:sz w:val="24"/>
          <w:szCs w:val="24"/>
        </w:rPr>
        <w:t xml:space="preserve"> J. </w:t>
      </w:r>
      <w:proofErr w:type="spellStart"/>
      <w:r w:rsidRPr="004E4A8D">
        <w:rPr>
          <w:rFonts w:ascii="Times New Roman" w:eastAsia="Times New Roman" w:hAnsi="Times New Roman" w:cs="Times New Roman"/>
          <w:sz w:val="24"/>
          <w:szCs w:val="24"/>
        </w:rPr>
        <w:t>Mathibe</w:t>
      </w:r>
      <w:proofErr w:type="spellEnd"/>
      <w:r w:rsidRPr="004E4A8D">
        <w:rPr>
          <w:rFonts w:ascii="Times New Roman" w:eastAsia="Times New Roman" w:hAnsi="Times New Roman" w:cs="Times New Roman"/>
          <w:sz w:val="24"/>
          <w:szCs w:val="24"/>
        </w:rPr>
        <w:t xml:space="preserve">, Perceptions of student nurses regarding the use of a popular autobiography as a teaching tool, </w:t>
      </w:r>
      <w:r w:rsidRPr="00455E54">
        <w:rPr>
          <w:rFonts w:ascii="Times New Roman" w:eastAsia="Times New Roman" w:hAnsi="Times New Roman" w:cs="Times New Roman"/>
          <w:b/>
          <w:sz w:val="24"/>
          <w:szCs w:val="24"/>
        </w:rPr>
        <w:t>Nurse Education Today</w:t>
      </w:r>
      <w:r w:rsidRPr="004E4A8D">
        <w:rPr>
          <w:rFonts w:ascii="Times New Roman" w:eastAsia="Times New Roman" w:hAnsi="Times New Roman" w:cs="Times New Roman"/>
          <w:sz w:val="24"/>
          <w:szCs w:val="24"/>
        </w:rPr>
        <w:t xml:space="preserve">, Volume 27, Issue 3, April 2007, Pages 247-255, ISSN 0260-6917, </w:t>
      </w:r>
      <w:hyperlink r:id="rId9" w:history="1">
        <w:r w:rsidRPr="004E4A8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http://dx.doi.org/10.1016/j.nedt.2006.05.004</w:t>
        </w:r>
      </w:hyperlink>
      <w:r w:rsidRPr="004E4A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3438" w:rsidRPr="004E4A8D" w:rsidRDefault="00073438" w:rsidP="0007343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4A8D">
        <w:rPr>
          <w:rFonts w:ascii="Times New Roman" w:hAnsi="Times New Roman" w:cs="Times New Roman"/>
          <w:sz w:val="24"/>
          <w:szCs w:val="24"/>
        </w:rPr>
        <w:t>Northington</w:t>
      </w:r>
      <w:proofErr w:type="spellEnd"/>
      <w:r w:rsidRPr="004E4A8D">
        <w:rPr>
          <w:rFonts w:ascii="Times New Roman" w:hAnsi="Times New Roman" w:cs="Times New Roman"/>
          <w:sz w:val="24"/>
          <w:szCs w:val="24"/>
        </w:rPr>
        <w:t xml:space="preserve">, </w:t>
      </w:r>
      <w:r w:rsidR="00455E54">
        <w:rPr>
          <w:rFonts w:ascii="Times New Roman" w:hAnsi="Times New Roman" w:cs="Times New Roman"/>
          <w:sz w:val="24"/>
          <w:szCs w:val="24"/>
        </w:rPr>
        <w:t>L.,</w:t>
      </w:r>
      <w:r w:rsidRPr="004E4A8D">
        <w:rPr>
          <w:rFonts w:ascii="Times New Roman" w:hAnsi="Times New Roman" w:cs="Times New Roman"/>
          <w:sz w:val="24"/>
          <w:szCs w:val="24"/>
        </w:rPr>
        <w:t xml:space="preserve"> Wilkerson,</w:t>
      </w:r>
      <w:r w:rsidR="00455E54">
        <w:rPr>
          <w:rFonts w:ascii="Times New Roman" w:hAnsi="Times New Roman" w:cs="Times New Roman"/>
          <w:sz w:val="24"/>
          <w:szCs w:val="24"/>
        </w:rPr>
        <w:t xml:space="preserve"> R.,</w:t>
      </w:r>
      <w:r w:rsidRPr="004E4A8D">
        <w:rPr>
          <w:rFonts w:ascii="Times New Roman" w:hAnsi="Times New Roman" w:cs="Times New Roman"/>
          <w:sz w:val="24"/>
          <w:szCs w:val="24"/>
        </w:rPr>
        <w:t xml:space="preserve"> Fisher, W</w:t>
      </w:r>
      <w:r w:rsidR="00455E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5E54">
        <w:rPr>
          <w:rFonts w:ascii="Times New Roman" w:hAnsi="Times New Roman" w:cs="Times New Roman"/>
          <w:sz w:val="24"/>
          <w:szCs w:val="24"/>
        </w:rPr>
        <w:t xml:space="preserve">and </w:t>
      </w:r>
      <w:r w:rsidRPr="004E4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A8D">
        <w:rPr>
          <w:rFonts w:ascii="Times New Roman" w:hAnsi="Times New Roman" w:cs="Times New Roman"/>
          <w:sz w:val="24"/>
          <w:szCs w:val="24"/>
        </w:rPr>
        <w:t>Schenk,L</w:t>
      </w:r>
      <w:proofErr w:type="spellEnd"/>
      <w:proofErr w:type="gramEnd"/>
      <w:r w:rsidR="00455E54">
        <w:rPr>
          <w:rFonts w:ascii="Times New Roman" w:hAnsi="Times New Roman" w:cs="Times New Roman"/>
          <w:sz w:val="24"/>
          <w:szCs w:val="24"/>
        </w:rPr>
        <w:t xml:space="preserve">. </w:t>
      </w:r>
      <w:r w:rsidRPr="004E4A8D">
        <w:rPr>
          <w:rFonts w:ascii="Times New Roman" w:hAnsi="Times New Roman" w:cs="Times New Roman"/>
          <w:sz w:val="24"/>
          <w:szCs w:val="24"/>
        </w:rPr>
        <w:t xml:space="preserve"> Enhancing Nursing Students' Clinical Experiences Using Aesthetics, </w:t>
      </w:r>
      <w:r w:rsidRPr="00455E54">
        <w:rPr>
          <w:rFonts w:ascii="Times New Roman" w:hAnsi="Times New Roman" w:cs="Times New Roman"/>
          <w:b/>
          <w:sz w:val="24"/>
          <w:szCs w:val="24"/>
        </w:rPr>
        <w:t>Journal of Professional Nursing,</w:t>
      </w:r>
      <w:r w:rsidRPr="004E4A8D">
        <w:rPr>
          <w:rFonts w:ascii="Times New Roman" w:hAnsi="Times New Roman" w:cs="Times New Roman"/>
          <w:sz w:val="24"/>
          <w:szCs w:val="24"/>
        </w:rPr>
        <w:t xml:space="preserve"> Volume 21, Issue 1, January–February 2005, Pages 66-71, ISSN 8755-7223, </w:t>
      </w:r>
      <w:hyperlink r:id="rId10" w:history="1">
        <w:r w:rsidRPr="004E4A8D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http://dx.doi.org/10.1016/j.profnurs.2004.11.007</w:t>
        </w:r>
      </w:hyperlink>
      <w:r w:rsidRPr="004E4A8D">
        <w:rPr>
          <w:rFonts w:ascii="Times New Roman" w:hAnsi="Times New Roman" w:cs="Times New Roman"/>
          <w:sz w:val="24"/>
          <w:szCs w:val="24"/>
        </w:rPr>
        <w:t>.</w:t>
      </w:r>
    </w:p>
    <w:p w:rsidR="00073438" w:rsidRPr="004E4A8D" w:rsidRDefault="00073438" w:rsidP="00073438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73438" w:rsidRPr="004E4A8D" w:rsidRDefault="00073438" w:rsidP="00073438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D608E" w:rsidRDefault="009D60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D608E" w:rsidRDefault="009D608E" w:rsidP="009D6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Attachment 1:</w:t>
      </w:r>
    </w:p>
    <w:p w:rsidR="009D608E" w:rsidRPr="005A6BD2" w:rsidRDefault="009D608E" w:rsidP="009D6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BD2">
        <w:rPr>
          <w:rFonts w:ascii="Times New Roman" w:hAnsi="Times New Roman" w:cs="Times New Roman"/>
          <w:b/>
          <w:sz w:val="24"/>
          <w:szCs w:val="24"/>
        </w:rPr>
        <w:t>Association of Community Health Nursing Educators</w:t>
      </w:r>
    </w:p>
    <w:p w:rsidR="009D608E" w:rsidRPr="005A6BD2" w:rsidRDefault="009D608E" w:rsidP="009D6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BD2">
        <w:rPr>
          <w:rFonts w:ascii="Times New Roman" w:hAnsi="Times New Roman" w:cs="Times New Roman"/>
          <w:b/>
          <w:sz w:val="24"/>
          <w:szCs w:val="24"/>
        </w:rPr>
        <w:t>Teaching Strategy Submission</w:t>
      </w:r>
    </w:p>
    <w:p w:rsidR="009D608E" w:rsidRPr="005A6BD2" w:rsidRDefault="009D608E" w:rsidP="009D608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BD2">
        <w:rPr>
          <w:rFonts w:ascii="Times New Roman" w:hAnsi="Times New Roman" w:cs="Times New Roman"/>
          <w:b/>
          <w:sz w:val="24"/>
          <w:szCs w:val="24"/>
        </w:rPr>
        <w:t>Examples of Books with Global Health Themes</w:t>
      </w:r>
    </w:p>
    <w:p w:rsidR="009D608E" w:rsidRPr="005A6BD2" w:rsidRDefault="009D608E" w:rsidP="009D608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08E" w:rsidRPr="005A6BD2" w:rsidRDefault="009D608E" w:rsidP="009D608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08E" w:rsidRPr="005A6BD2" w:rsidRDefault="009D608E" w:rsidP="009D6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6BD2">
        <w:rPr>
          <w:rFonts w:ascii="Times New Roman" w:hAnsi="Times New Roman" w:cs="Times New Roman"/>
          <w:sz w:val="24"/>
          <w:szCs w:val="24"/>
        </w:rPr>
        <w:t xml:space="preserve">Addison, Corban. </w:t>
      </w:r>
      <w:r w:rsidRPr="005A6BD2">
        <w:rPr>
          <w:rFonts w:ascii="Times New Roman" w:hAnsi="Times New Roman" w:cs="Times New Roman"/>
          <w:b/>
          <w:sz w:val="24"/>
          <w:szCs w:val="24"/>
        </w:rPr>
        <w:t xml:space="preserve">A Walk </w:t>
      </w:r>
      <w:proofErr w:type="gramStart"/>
      <w:r w:rsidRPr="005A6BD2">
        <w:rPr>
          <w:rFonts w:ascii="Times New Roman" w:hAnsi="Times New Roman" w:cs="Times New Roman"/>
          <w:b/>
          <w:sz w:val="24"/>
          <w:szCs w:val="24"/>
        </w:rPr>
        <w:t>Across</w:t>
      </w:r>
      <w:proofErr w:type="gramEnd"/>
      <w:r w:rsidRPr="005A6BD2">
        <w:rPr>
          <w:rFonts w:ascii="Times New Roman" w:hAnsi="Times New Roman" w:cs="Times New Roman"/>
          <w:b/>
          <w:sz w:val="24"/>
          <w:szCs w:val="24"/>
        </w:rPr>
        <w:t xml:space="preserve"> the Sun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6BD2">
        <w:rPr>
          <w:rFonts w:ascii="Times New Roman" w:hAnsi="Times New Roman" w:cs="Times New Roman"/>
          <w:sz w:val="24"/>
          <w:szCs w:val="24"/>
        </w:rPr>
        <w:t xml:space="preserve"> (human trafficking)</w:t>
      </w:r>
    </w:p>
    <w:p w:rsidR="009D608E" w:rsidRPr="005A6BD2" w:rsidRDefault="009D608E" w:rsidP="009D6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A6BD2">
        <w:rPr>
          <w:rFonts w:ascii="Times New Roman" w:hAnsi="Times New Roman" w:cs="Times New Roman"/>
          <w:sz w:val="24"/>
          <w:szCs w:val="24"/>
        </w:rPr>
        <w:t xml:space="preserve">Boo, Katherine. </w:t>
      </w:r>
      <w:r w:rsidRPr="005A6BD2">
        <w:rPr>
          <w:rFonts w:ascii="Times New Roman" w:hAnsi="Times New Roman" w:cs="Times New Roman"/>
          <w:b/>
          <w:sz w:val="24"/>
          <w:szCs w:val="24"/>
        </w:rPr>
        <w:t xml:space="preserve">Behind the Beautiful </w:t>
      </w:r>
      <w:proofErr w:type="spellStart"/>
      <w:r w:rsidRPr="005A6BD2">
        <w:rPr>
          <w:rFonts w:ascii="Times New Roman" w:hAnsi="Times New Roman" w:cs="Times New Roman"/>
          <w:b/>
          <w:sz w:val="24"/>
          <w:szCs w:val="24"/>
        </w:rPr>
        <w:t>Forevers</w:t>
      </w:r>
      <w:proofErr w:type="spellEnd"/>
      <w:r w:rsidRPr="005A6BD2">
        <w:rPr>
          <w:rFonts w:ascii="Times New Roman" w:hAnsi="Times New Roman" w:cs="Times New Roman"/>
          <w:b/>
          <w:sz w:val="24"/>
          <w:szCs w:val="24"/>
        </w:rPr>
        <w:t xml:space="preserve">: Life, Death and Hope in a Mumbai </w:t>
      </w:r>
      <w:proofErr w:type="spellStart"/>
      <w:r w:rsidRPr="005A6BD2">
        <w:rPr>
          <w:rFonts w:ascii="Times New Roman" w:hAnsi="Times New Roman" w:cs="Times New Roman"/>
          <w:b/>
          <w:sz w:val="24"/>
          <w:szCs w:val="24"/>
        </w:rPr>
        <w:t>Undercity</w:t>
      </w:r>
      <w:proofErr w:type="spellEnd"/>
      <w:r w:rsidRPr="005A6B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A6BD2">
        <w:rPr>
          <w:rFonts w:ascii="Times New Roman" w:hAnsi="Times New Roman" w:cs="Times New Roman"/>
          <w:sz w:val="24"/>
          <w:szCs w:val="24"/>
        </w:rPr>
        <w:t>(poverty in India)</w:t>
      </w:r>
    </w:p>
    <w:p w:rsidR="009D608E" w:rsidRPr="005A6BD2" w:rsidRDefault="009D608E" w:rsidP="009D6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BD2">
        <w:rPr>
          <w:rFonts w:ascii="Times New Roman" w:hAnsi="Times New Roman" w:cs="Times New Roman"/>
          <w:sz w:val="24"/>
          <w:szCs w:val="24"/>
        </w:rPr>
        <w:t>Demrick</w:t>
      </w:r>
      <w:proofErr w:type="spellEnd"/>
      <w:r w:rsidRPr="005A6BD2">
        <w:rPr>
          <w:rFonts w:ascii="Times New Roman" w:hAnsi="Times New Roman" w:cs="Times New Roman"/>
          <w:sz w:val="24"/>
          <w:szCs w:val="24"/>
        </w:rPr>
        <w:t xml:space="preserve">, Barbara. </w:t>
      </w:r>
      <w:r w:rsidRPr="005A6BD2">
        <w:rPr>
          <w:rFonts w:ascii="Times New Roman" w:hAnsi="Times New Roman" w:cs="Times New Roman"/>
          <w:b/>
          <w:sz w:val="24"/>
          <w:szCs w:val="24"/>
        </w:rPr>
        <w:t>Nothing to Envy: Ordinary Lives of North Koreans.</w:t>
      </w:r>
      <w:r w:rsidRPr="005A6BD2">
        <w:rPr>
          <w:rFonts w:ascii="Times New Roman" w:hAnsi="Times New Roman" w:cs="Times New Roman"/>
          <w:sz w:val="24"/>
          <w:szCs w:val="24"/>
        </w:rPr>
        <w:t xml:space="preserve"> (freedom, right to food)</w:t>
      </w:r>
    </w:p>
    <w:p w:rsidR="009D608E" w:rsidRPr="005A6BD2" w:rsidRDefault="009D608E" w:rsidP="009D6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6BD2">
        <w:rPr>
          <w:rFonts w:ascii="Times New Roman" w:hAnsi="Times New Roman" w:cs="Times New Roman"/>
          <w:sz w:val="24"/>
          <w:szCs w:val="24"/>
        </w:rPr>
        <w:t xml:space="preserve">Dow, Unity and Essex, Max. </w:t>
      </w:r>
      <w:r w:rsidRPr="005A6BD2">
        <w:rPr>
          <w:rFonts w:ascii="Times New Roman" w:hAnsi="Times New Roman" w:cs="Times New Roman"/>
          <w:b/>
          <w:sz w:val="24"/>
          <w:szCs w:val="24"/>
        </w:rPr>
        <w:t>Saturdays are for Funerals</w:t>
      </w:r>
      <w:r w:rsidRPr="005A6BD2">
        <w:rPr>
          <w:rFonts w:ascii="Times New Roman" w:hAnsi="Times New Roman" w:cs="Times New Roman"/>
          <w:sz w:val="24"/>
          <w:szCs w:val="24"/>
        </w:rPr>
        <w:t>. (AIDs in Botswana)</w:t>
      </w:r>
    </w:p>
    <w:p w:rsidR="009D608E" w:rsidRPr="005A6BD2" w:rsidRDefault="009D608E" w:rsidP="009D6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A6BD2">
        <w:rPr>
          <w:rFonts w:ascii="Times New Roman" w:hAnsi="Times New Roman" w:cs="Times New Roman"/>
          <w:sz w:val="24"/>
          <w:szCs w:val="24"/>
        </w:rPr>
        <w:t xml:space="preserve">Epstein, Helen. </w:t>
      </w:r>
      <w:r w:rsidRPr="005A6BD2">
        <w:rPr>
          <w:rFonts w:ascii="Times New Roman" w:hAnsi="Times New Roman" w:cs="Times New Roman"/>
          <w:b/>
          <w:sz w:val="24"/>
          <w:szCs w:val="24"/>
        </w:rPr>
        <w:t xml:space="preserve">The Invisible Cure: Africa, the West, and the Fight against AIDS. </w:t>
      </w:r>
      <w:r w:rsidRPr="005A6BD2">
        <w:rPr>
          <w:rFonts w:ascii="Times New Roman" w:hAnsi="Times New Roman" w:cs="Times New Roman"/>
          <w:sz w:val="24"/>
          <w:szCs w:val="24"/>
        </w:rPr>
        <w:t>(AIDS global public health crisis)</w:t>
      </w:r>
    </w:p>
    <w:p w:rsidR="009D608E" w:rsidRPr="005A6BD2" w:rsidRDefault="009D608E" w:rsidP="009D6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6BD2">
        <w:rPr>
          <w:rFonts w:ascii="Times New Roman" w:hAnsi="Times New Roman" w:cs="Times New Roman"/>
          <w:sz w:val="24"/>
          <w:szCs w:val="24"/>
        </w:rPr>
        <w:t xml:space="preserve">Fadiman, Anne. </w:t>
      </w:r>
      <w:r w:rsidRPr="005A6BD2">
        <w:rPr>
          <w:rFonts w:ascii="Times New Roman" w:hAnsi="Times New Roman" w:cs="Times New Roman"/>
          <w:b/>
          <w:sz w:val="24"/>
          <w:szCs w:val="24"/>
        </w:rPr>
        <w:t>The Spirit Catches You and You Fall Down</w:t>
      </w:r>
      <w:r w:rsidRPr="005A6B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(cultural misunderstanding)</w:t>
      </w:r>
    </w:p>
    <w:p w:rsidR="009D608E" w:rsidRPr="005A6BD2" w:rsidRDefault="009D608E" w:rsidP="009D6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6BD2">
        <w:rPr>
          <w:rFonts w:ascii="Times New Roman" w:hAnsi="Times New Roman" w:cs="Times New Roman"/>
          <w:sz w:val="24"/>
          <w:szCs w:val="24"/>
        </w:rPr>
        <w:t xml:space="preserve">Farmer, Paul. </w:t>
      </w:r>
      <w:r w:rsidRPr="005A6BD2">
        <w:rPr>
          <w:rFonts w:ascii="Times New Roman" w:hAnsi="Times New Roman" w:cs="Times New Roman"/>
          <w:b/>
          <w:sz w:val="24"/>
          <w:szCs w:val="24"/>
        </w:rPr>
        <w:t xml:space="preserve">Haiti after the Earthquake. </w:t>
      </w:r>
      <w:r w:rsidRPr="005A6BD2">
        <w:rPr>
          <w:rFonts w:ascii="Times New Roman" w:hAnsi="Times New Roman" w:cs="Times New Roman"/>
          <w:sz w:val="24"/>
          <w:szCs w:val="24"/>
        </w:rPr>
        <w:t>(global health crisis after natural disaster; social justice)</w:t>
      </w:r>
    </w:p>
    <w:p w:rsidR="009D608E" w:rsidRPr="005A6BD2" w:rsidRDefault="009D608E" w:rsidP="009D6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6BD2">
        <w:rPr>
          <w:rFonts w:ascii="Times New Roman" w:hAnsi="Times New Roman" w:cs="Times New Roman"/>
          <w:sz w:val="24"/>
          <w:szCs w:val="24"/>
        </w:rPr>
        <w:t xml:space="preserve">Kidder, Tracy. </w:t>
      </w:r>
      <w:r w:rsidRPr="005A6BD2">
        <w:rPr>
          <w:rFonts w:ascii="Times New Roman" w:hAnsi="Times New Roman" w:cs="Times New Roman"/>
          <w:b/>
          <w:sz w:val="24"/>
          <w:szCs w:val="24"/>
        </w:rPr>
        <w:t>Mountains Beyond Mountains</w:t>
      </w:r>
      <w:r w:rsidRPr="005A6BD2">
        <w:rPr>
          <w:rFonts w:ascii="Times New Roman" w:hAnsi="Times New Roman" w:cs="Times New Roman"/>
          <w:sz w:val="24"/>
          <w:szCs w:val="24"/>
        </w:rPr>
        <w:t>.(social justice in a developing country)</w:t>
      </w:r>
    </w:p>
    <w:p w:rsidR="009D608E" w:rsidRPr="005A6BD2" w:rsidRDefault="009D608E" w:rsidP="009D6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BD2">
        <w:rPr>
          <w:rFonts w:ascii="Times New Roman" w:hAnsi="Times New Roman" w:cs="Times New Roman"/>
          <w:sz w:val="24"/>
          <w:szCs w:val="24"/>
        </w:rPr>
        <w:t>Kristof</w:t>
      </w:r>
      <w:proofErr w:type="spellEnd"/>
      <w:r w:rsidRPr="005A6BD2">
        <w:rPr>
          <w:rFonts w:ascii="Times New Roman" w:hAnsi="Times New Roman" w:cs="Times New Roman"/>
          <w:sz w:val="24"/>
          <w:szCs w:val="24"/>
        </w:rPr>
        <w:t xml:space="preserve">, Nicholas D and </w:t>
      </w:r>
      <w:proofErr w:type="spellStart"/>
      <w:r w:rsidRPr="005A6BD2">
        <w:rPr>
          <w:rFonts w:ascii="Times New Roman" w:hAnsi="Times New Roman" w:cs="Times New Roman"/>
          <w:sz w:val="24"/>
          <w:szCs w:val="24"/>
        </w:rPr>
        <w:t>WuDunn</w:t>
      </w:r>
      <w:proofErr w:type="spellEnd"/>
      <w:r w:rsidRPr="005A6BD2">
        <w:rPr>
          <w:rFonts w:ascii="Times New Roman" w:hAnsi="Times New Roman" w:cs="Times New Roman"/>
          <w:sz w:val="24"/>
          <w:szCs w:val="24"/>
        </w:rPr>
        <w:t xml:space="preserve">, Sheryl. </w:t>
      </w:r>
      <w:r w:rsidRPr="005A6BD2">
        <w:rPr>
          <w:rFonts w:ascii="Times New Roman" w:hAnsi="Times New Roman" w:cs="Times New Roman"/>
          <w:b/>
          <w:sz w:val="24"/>
          <w:szCs w:val="24"/>
        </w:rPr>
        <w:t xml:space="preserve">Half the Sky: Turning Oppression into Opportunity for Women Worldwide. </w:t>
      </w:r>
      <w:r w:rsidRPr="005A6BD2">
        <w:rPr>
          <w:rFonts w:ascii="Times New Roman" w:hAnsi="Times New Roman" w:cs="Times New Roman"/>
          <w:sz w:val="24"/>
          <w:szCs w:val="24"/>
        </w:rPr>
        <w:t>(oppression of women and girls in developing world)</w:t>
      </w:r>
    </w:p>
    <w:p w:rsidR="009D608E" w:rsidRPr="005A6BD2" w:rsidRDefault="009D608E" w:rsidP="009D6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BD2">
        <w:rPr>
          <w:rFonts w:ascii="Times New Roman" w:hAnsi="Times New Roman" w:cs="Times New Roman"/>
          <w:sz w:val="24"/>
          <w:szCs w:val="24"/>
        </w:rPr>
        <w:t>Relin</w:t>
      </w:r>
      <w:proofErr w:type="spellEnd"/>
      <w:r w:rsidRPr="005A6BD2">
        <w:rPr>
          <w:rFonts w:ascii="Times New Roman" w:hAnsi="Times New Roman" w:cs="Times New Roman"/>
          <w:sz w:val="24"/>
          <w:szCs w:val="24"/>
        </w:rPr>
        <w:t xml:space="preserve">, David Oliver. </w:t>
      </w:r>
      <w:r w:rsidRPr="005A6BD2">
        <w:rPr>
          <w:rFonts w:ascii="Times New Roman" w:hAnsi="Times New Roman" w:cs="Times New Roman"/>
          <w:b/>
          <w:sz w:val="24"/>
          <w:szCs w:val="24"/>
        </w:rPr>
        <w:t>Second Suns: Two Doctors and their Amazing Quest to Restore Sight and Save Lives.</w:t>
      </w:r>
      <w:r w:rsidRPr="005A6BD2">
        <w:rPr>
          <w:rFonts w:ascii="Times New Roman" w:hAnsi="Times New Roman" w:cs="Times New Roman"/>
          <w:sz w:val="24"/>
          <w:szCs w:val="24"/>
        </w:rPr>
        <w:t xml:space="preserve"> (cataract surgery in the Third World) </w:t>
      </w:r>
    </w:p>
    <w:p w:rsidR="009D608E" w:rsidRPr="005A6BD2" w:rsidRDefault="009D608E" w:rsidP="009D60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6BD2">
        <w:rPr>
          <w:rFonts w:ascii="Times New Roman" w:hAnsi="Times New Roman" w:cs="Times New Roman"/>
          <w:sz w:val="24"/>
          <w:szCs w:val="24"/>
        </w:rPr>
        <w:t>Ruxin</w:t>
      </w:r>
      <w:proofErr w:type="spellEnd"/>
      <w:r w:rsidRPr="005A6BD2">
        <w:rPr>
          <w:rFonts w:ascii="Times New Roman" w:hAnsi="Times New Roman" w:cs="Times New Roman"/>
          <w:sz w:val="24"/>
          <w:szCs w:val="24"/>
        </w:rPr>
        <w:t xml:space="preserve">, Josh. </w:t>
      </w:r>
      <w:r w:rsidRPr="005A6BD2">
        <w:rPr>
          <w:rFonts w:ascii="Times New Roman" w:hAnsi="Times New Roman" w:cs="Times New Roman"/>
          <w:b/>
          <w:sz w:val="24"/>
          <w:szCs w:val="24"/>
        </w:rPr>
        <w:t>A Thousand Hills to Heaven</w:t>
      </w:r>
      <w:r w:rsidRPr="005A6BD2">
        <w:rPr>
          <w:rFonts w:ascii="Times New Roman" w:hAnsi="Times New Roman" w:cs="Times New Roman"/>
          <w:sz w:val="24"/>
          <w:szCs w:val="24"/>
        </w:rPr>
        <w:t>. (Rebuilding of Rw</w:t>
      </w:r>
      <w:r>
        <w:rPr>
          <w:rFonts w:ascii="Times New Roman" w:hAnsi="Times New Roman" w:cs="Times New Roman"/>
          <w:sz w:val="24"/>
          <w:szCs w:val="24"/>
        </w:rPr>
        <w:t>anda by public health activist)</w:t>
      </w:r>
    </w:p>
    <w:p w:rsidR="009D608E" w:rsidRPr="005A6BD2" w:rsidRDefault="009D608E" w:rsidP="009D608E">
      <w:pPr>
        <w:rPr>
          <w:rFonts w:ascii="Times New Roman" w:hAnsi="Times New Roman" w:cs="Times New Roman"/>
          <w:b/>
          <w:sz w:val="24"/>
          <w:szCs w:val="24"/>
        </w:rPr>
      </w:pPr>
    </w:p>
    <w:p w:rsidR="009D608E" w:rsidRDefault="009D60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D608E" w:rsidRPr="009D608E" w:rsidRDefault="009D608E" w:rsidP="009D6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8E">
        <w:rPr>
          <w:rFonts w:ascii="Times New Roman" w:hAnsi="Times New Roman" w:cs="Times New Roman"/>
          <w:b/>
          <w:sz w:val="24"/>
          <w:szCs w:val="24"/>
        </w:rPr>
        <w:lastRenderedPageBreak/>
        <w:t>Attachment 2:</w:t>
      </w:r>
    </w:p>
    <w:p w:rsidR="009D608E" w:rsidRPr="009D608E" w:rsidRDefault="009D608E" w:rsidP="009D6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8E">
        <w:rPr>
          <w:rFonts w:ascii="Times New Roman" w:hAnsi="Times New Roman" w:cs="Times New Roman"/>
          <w:b/>
          <w:sz w:val="24"/>
          <w:szCs w:val="24"/>
        </w:rPr>
        <w:t>Using a “Book Club” Concept to Enhance Understanding of a Global Health Topic</w:t>
      </w:r>
    </w:p>
    <w:p w:rsidR="009D608E" w:rsidRPr="009D608E" w:rsidRDefault="009D608E" w:rsidP="009D608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8E">
        <w:rPr>
          <w:rFonts w:ascii="Times New Roman" w:hAnsi="Times New Roman" w:cs="Times New Roman"/>
          <w:b/>
          <w:sz w:val="24"/>
          <w:szCs w:val="24"/>
        </w:rPr>
        <w:t>Grading Rubric (sample)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228"/>
        <w:gridCol w:w="1980"/>
        <w:gridCol w:w="1620"/>
      </w:tblGrid>
      <w:tr w:rsidR="009D608E" w:rsidRPr="009D608E" w:rsidTr="00471D4C">
        <w:tc>
          <w:tcPr>
            <w:tcW w:w="6228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b/>
                <w:sz w:val="24"/>
                <w:szCs w:val="24"/>
              </w:rPr>
              <w:t>Grading Criteria:</w:t>
            </w:r>
          </w:p>
          <w:p w:rsidR="009D608E" w:rsidRPr="009D608E" w:rsidRDefault="009D608E" w:rsidP="0047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b/>
                <w:sz w:val="24"/>
                <w:szCs w:val="24"/>
              </w:rPr>
              <w:t>The nursing student:</w:t>
            </w:r>
          </w:p>
        </w:tc>
        <w:tc>
          <w:tcPr>
            <w:tcW w:w="198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b/>
                <w:sz w:val="24"/>
                <w:szCs w:val="24"/>
              </w:rPr>
              <w:t>1=Poor</w:t>
            </w:r>
          </w:p>
          <w:p w:rsidR="009D608E" w:rsidRPr="009D608E" w:rsidRDefault="009D608E" w:rsidP="0047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3=Fair </w:t>
            </w:r>
          </w:p>
          <w:p w:rsidR="009D608E" w:rsidRPr="009D608E" w:rsidRDefault="009D608E" w:rsidP="0047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b/>
                <w:sz w:val="24"/>
                <w:szCs w:val="24"/>
              </w:rPr>
              <w:t>5= Excellent</w:t>
            </w:r>
          </w:p>
        </w:tc>
        <w:tc>
          <w:tcPr>
            <w:tcW w:w="162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b/>
                <w:sz w:val="24"/>
                <w:szCs w:val="24"/>
              </w:rPr>
              <w:t>Points earned</w:t>
            </w:r>
          </w:p>
        </w:tc>
      </w:tr>
      <w:tr w:rsidR="009D608E" w:rsidRPr="009D608E" w:rsidTr="00471D4C">
        <w:tc>
          <w:tcPr>
            <w:tcW w:w="6228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>Identifies   the geographic location discussed in “Book Club” selection.</w:t>
            </w:r>
          </w:p>
        </w:tc>
        <w:tc>
          <w:tcPr>
            <w:tcW w:w="198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 xml:space="preserve">      /5</w:t>
            </w:r>
          </w:p>
        </w:tc>
      </w:tr>
      <w:tr w:rsidR="009D608E" w:rsidRPr="009D608E" w:rsidTr="00471D4C">
        <w:tc>
          <w:tcPr>
            <w:tcW w:w="6228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>Describes   health problem/themes of   “Book Club” selection.</w:t>
            </w:r>
          </w:p>
        </w:tc>
        <w:tc>
          <w:tcPr>
            <w:tcW w:w="198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 xml:space="preserve">      /5</w:t>
            </w:r>
          </w:p>
        </w:tc>
      </w:tr>
      <w:tr w:rsidR="009D608E" w:rsidRPr="009D608E" w:rsidTr="00471D4C">
        <w:tc>
          <w:tcPr>
            <w:tcW w:w="6228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 xml:space="preserve">Describes </w:t>
            </w:r>
            <w:proofErr w:type="gramStart"/>
            <w:r w:rsidRPr="009D608E">
              <w:rPr>
                <w:rFonts w:ascii="Times New Roman" w:hAnsi="Times New Roman" w:cs="Times New Roman"/>
                <w:sz w:val="24"/>
                <w:szCs w:val="24"/>
              </w:rPr>
              <w:t>WHO  and</w:t>
            </w:r>
            <w:proofErr w:type="gramEnd"/>
            <w:r w:rsidRPr="009D608E">
              <w:rPr>
                <w:rFonts w:ascii="Times New Roman" w:hAnsi="Times New Roman" w:cs="Times New Roman"/>
                <w:sz w:val="24"/>
                <w:szCs w:val="24"/>
              </w:rPr>
              <w:t>/or other statistics relevant to geographic region and health problem/theme of   “Book Club” selection.</w:t>
            </w:r>
          </w:p>
        </w:tc>
        <w:tc>
          <w:tcPr>
            <w:tcW w:w="198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 xml:space="preserve">      /10</w:t>
            </w:r>
          </w:p>
        </w:tc>
      </w:tr>
      <w:tr w:rsidR="009D608E" w:rsidRPr="009D608E" w:rsidTr="00471D4C">
        <w:tc>
          <w:tcPr>
            <w:tcW w:w="6228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>Describes  impact of the following factors  related to health problem/s or themes of “Book Club” selection:</w:t>
            </w:r>
          </w:p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 xml:space="preserve">social </w:t>
            </w:r>
          </w:p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</w:p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</w:p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</w:p>
        </w:tc>
        <w:tc>
          <w:tcPr>
            <w:tcW w:w="198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 xml:space="preserve">      /20</w:t>
            </w:r>
          </w:p>
        </w:tc>
      </w:tr>
      <w:tr w:rsidR="009D608E" w:rsidRPr="009D608E" w:rsidTr="00471D4C">
        <w:tc>
          <w:tcPr>
            <w:tcW w:w="6228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>Analyzes   factors affecting health disparities in the local   region of   “Book Club” selection.</w:t>
            </w:r>
          </w:p>
        </w:tc>
        <w:tc>
          <w:tcPr>
            <w:tcW w:w="198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 xml:space="preserve">      /20</w:t>
            </w:r>
          </w:p>
        </w:tc>
      </w:tr>
      <w:tr w:rsidR="009D608E" w:rsidRPr="009D608E" w:rsidTr="00471D4C">
        <w:tc>
          <w:tcPr>
            <w:tcW w:w="6228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>Discusses  C/PHN interventions discussed, implied and/or absent in “Book Club” selection</w:t>
            </w:r>
          </w:p>
        </w:tc>
        <w:tc>
          <w:tcPr>
            <w:tcW w:w="198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08E" w:rsidRPr="009D608E" w:rsidRDefault="009D608E" w:rsidP="004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8E">
              <w:rPr>
                <w:rFonts w:ascii="Times New Roman" w:hAnsi="Times New Roman" w:cs="Times New Roman"/>
                <w:sz w:val="24"/>
                <w:szCs w:val="24"/>
              </w:rPr>
              <w:t xml:space="preserve">      /20</w:t>
            </w:r>
          </w:p>
        </w:tc>
      </w:tr>
    </w:tbl>
    <w:p w:rsidR="009D608E" w:rsidRDefault="009D608E" w:rsidP="009D608E">
      <w:pPr>
        <w:rPr>
          <w:rFonts w:ascii="Times New Roman" w:hAnsi="Times New Roman" w:cs="Times New Roman"/>
          <w:b/>
          <w:sz w:val="24"/>
          <w:szCs w:val="24"/>
        </w:rPr>
      </w:pPr>
    </w:p>
    <w:p w:rsidR="009D608E" w:rsidRPr="009D608E" w:rsidRDefault="009D608E" w:rsidP="009D608E">
      <w:pPr>
        <w:rPr>
          <w:rFonts w:ascii="Times New Roman" w:hAnsi="Times New Roman" w:cs="Times New Roman"/>
          <w:b/>
          <w:sz w:val="24"/>
          <w:szCs w:val="24"/>
        </w:rPr>
      </w:pPr>
      <w:r w:rsidRPr="009D608E">
        <w:rPr>
          <w:rFonts w:ascii="Times New Roman" w:hAnsi="Times New Roman" w:cs="Times New Roman"/>
          <w:b/>
          <w:sz w:val="24"/>
          <w:szCs w:val="24"/>
        </w:rPr>
        <w:t>Comments:</w:t>
      </w:r>
    </w:p>
    <w:p w:rsidR="009D608E" w:rsidRPr="009D608E" w:rsidRDefault="009D608E" w:rsidP="009D608E">
      <w:pPr>
        <w:rPr>
          <w:rFonts w:ascii="Times New Roman" w:hAnsi="Times New Roman" w:cs="Times New Roman"/>
          <w:b/>
          <w:sz w:val="24"/>
          <w:szCs w:val="24"/>
        </w:rPr>
      </w:pPr>
    </w:p>
    <w:p w:rsidR="009D608E" w:rsidRPr="009D608E" w:rsidRDefault="009D608E" w:rsidP="009D608E">
      <w:pPr>
        <w:rPr>
          <w:rFonts w:ascii="Times New Roman" w:hAnsi="Times New Roman" w:cs="Times New Roman"/>
          <w:b/>
          <w:sz w:val="24"/>
          <w:szCs w:val="24"/>
        </w:rPr>
      </w:pPr>
      <w:r w:rsidRPr="009D608E">
        <w:rPr>
          <w:rFonts w:ascii="Times New Roman" w:hAnsi="Times New Roman" w:cs="Times New Roman"/>
          <w:b/>
          <w:sz w:val="24"/>
          <w:szCs w:val="24"/>
        </w:rPr>
        <w:t xml:space="preserve">Points Earned/Total Possible Points=       /80  </w:t>
      </w:r>
    </w:p>
    <w:p w:rsidR="0041649B" w:rsidRPr="009D608E" w:rsidRDefault="0041649B" w:rsidP="007F48EF">
      <w:pPr>
        <w:rPr>
          <w:rFonts w:ascii="Times New Roman" w:hAnsi="Times New Roman" w:cs="Times New Roman"/>
          <w:b/>
          <w:sz w:val="24"/>
          <w:szCs w:val="24"/>
        </w:rPr>
      </w:pPr>
    </w:p>
    <w:sectPr w:rsidR="0041649B" w:rsidRPr="009D608E" w:rsidSect="00A30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D9B"/>
    <w:multiLevelType w:val="hybridMultilevel"/>
    <w:tmpl w:val="31362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37F95"/>
    <w:multiLevelType w:val="hybridMultilevel"/>
    <w:tmpl w:val="69DC7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0F17"/>
    <w:multiLevelType w:val="hybridMultilevel"/>
    <w:tmpl w:val="0F849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EF"/>
    <w:rsid w:val="00007DD8"/>
    <w:rsid w:val="00073438"/>
    <w:rsid w:val="00132DFD"/>
    <w:rsid w:val="002B796F"/>
    <w:rsid w:val="0038349D"/>
    <w:rsid w:val="00394D96"/>
    <w:rsid w:val="0041136B"/>
    <w:rsid w:val="0041649B"/>
    <w:rsid w:val="00455E54"/>
    <w:rsid w:val="004E4A8D"/>
    <w:rsid w:val="005B6D88"/>
    <w:rsid w:val="0072700C"/>
    <w:rsid w:val="007F48EF"/>
    <w:rsid w:val="008A18B8"/>
    <w:rsid w:val="008E58E8"/>
    <w:rsid w:val="00913BA9"/>
    <w:rsid w:val="00987273"/>
    <w:rsid w:val="009D608E"/>
    <w:rsid w:val="00A30F30"/>
    <w:rsid w:val="00AE024E"/>
    <w:rsid w:val="00B46C51"/>
    <w:rsid w:val="00B85BF1"/>
    <w:rsid w:val="00C14595"/>
    <w:rsid w:val="00C91D66"/>
    <w:rsid w:val="00D65F04"/>
    <w:rsid w:val="00D9574C"/>
    <w:rsid w:val="00DD47F5"/>
    <w:rsid w:val="00E46026"/>
    <w:rsid w:val="00E66CD4"/>
    <w:rsid w:val="00FE615A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8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64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3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343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D6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8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64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3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343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D6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en/" TargetMode="External"/><Relationship Id="rId3" Type="http://schemas.openxmlformats.org/officeDocument/2006/relationships/styles" Target="styles.xml"/><Relationship Id="rId7" Type="http://schemas.openxmlformats.org/officeDocument/2006/relationships/hyperlink" Target="mailto:Susan-lehmann@uiowa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x.doi.org/10.1016/j.profnurs.2004.11.0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x.doi.org/10.1016/j.nedt.2006.05.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4BE2-17D5-48D8-8DDA-C072396B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1016</Words>
  <Characters>6679</Characters>
  <Application>Microsoft Office Word</Application>
  <DocSecurity>0</DocSecurity>
  <Lines>607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Nursing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Lehmann</dc:creator>
  <cp:lastModifiedBy>Kelly Bower</cp:lastModifiedBy>
  <cp:revision>3</cp:revision>
  <dcterms:created xsi:type="dcterms:W3CDTF">2015-02-19T17:14:00Z</dcterms:created>
  <dcterms:modified xsi:type="dcterms:W3CDTF">2015-02-19T17:19:00Z</dcterms:modified>
</cp:coreProperties>
</file>